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CEA27">
      <w:pPr>
        <w:rPr>
          <w:rFonts w:hint="eastAsia" w:ascii="仿宋_GB2312" w:eastAsia="仿宋_GB2312" w:hAnsiTheme="minorEastAsia"/>
          <w:sz w:val="32"/>
          <w:szCs w:val="32"/>
        </w:rPr>
      </w:pPr>
      <w:r>
        <w:rPr>
          <w:rFonts w:hint="eastAsia" w:ascii="仿宋_GB2312" w:eastAsia="仿宋_GB2312" w:hAnsiTheme="minorEastAsia"/>
          <w:sz w:val="32"/>
          <w:szCs w:val="32"/>
        </w:rPr>
        <w:t>附件1：</w:t>
      </w:r>
    </w:p>
    <w:p w14:paraId="772BE73D">
      <w:pPr>
        <w:spacing w:line="590" w:lineRule="exact"/>
        <w:jc w:val="center"/>
        <w:rPr>
          <w:rFonts w:eastAsia="仿宋_GB2312"/>
          <w:sz w:val="32"/>
          <w:szCs w:val="32"/>
        </w:rPr>
      </w:pPr>
      <w:r>
        <w:rPr>
          <w:rFonts w:hint="eastAsia" w:ascii="方正小标宋_GBK" w:eastAsia="方正小标宋_GBK" w:hAnsiTheme="minorEastAsia"/>
          <w:sz w:val="44"/>
          <w:szCs w:val="44"/>
        </w:rPr>
        <w:t>比选申请函</w:t>
      </w:r>
    </w:p>
    <w:p w14:paraId="102739FB">
      <w:pPr>
        <w:spacing w:line="600" w:lineRule="exact"/>
        <w:rPr>
          <w:rFonts w:eastAsia="仿宋_GB2312"/>
          <w:sz w:val="32"/>
          <w:szCs w:val="32"/>
        </w:rPr>
      </w:pPr>
    </w:p>
    <w:p w14:paraId="70C6E6A0">
      <w:pPr>
        <w:spacing w:line="600" w:lineRule="exact"/>
        <w:rPr>
          <w:rFonts w:eastAsia="仿宋_GB2312"/>
          <w:sz w:val="32"/>
          <w:szCs w:val="32"/>
        </w:rPr>
      </w:pPr>
      <w:r>
        <w:rPr>
          <w:rFonts w:eastAsia="仿宋_GB2312"/>
          <w:sz w:val="32"/>
          <w:szCs w:val="32"/>
        </w:rPr>
        <w:t>成都</w:t>
      </w:r>
      <w:r>
        <w:rPr>
          <w:rFonts w:hint="eastAsia" w:eastAsia="仿宋_GB2312"/>
          <w:sz w:val="32"/>
          <w:szCs w:val="32"/>
          <w:lang w:val="en-US" w:eastAsia="zh-CN"/>
        </w:rPr>
        <w:t>市茶叶</w:t>
      </w:r>
      <w:r>
        <w:rPr>
          <w:rFonts w:eastAsia="仿宋_GB2312"/>
          <w:sz w:val="32"/>
          <w:szCs w:val="32"/>
        </w:rPr>
        <w:t>有限公司：</w:t>
      </w:r>
    </w:p>
    <w:p w14:paraId="77F2F20A">
      <w:pPr>
        <w:numPr>
          <w:ilvl w:val="0"/>
          <w:numId w:val="1"/>
        </w:numPr>
        <w:spacing w:line="600" w:lineRule="exact"/>
        <w:ind w:firstLine="640" w:firstLineChars="200"/>
        <w:rPr>
          <w:rFonts w:eastAsia="仿宋_GB2312"/>
          <w:sz w:val="32"/>
          <w:szCs w:val="32"/>
        </w:rPr>
      </w:pPr>
      <w:r>
        <w:rPr>
          <w:rFonts w:eastAsia="仿宋_GB2312"/>
          <w:sz w:val="32"/>
          <w:szCs w:val="32"/>
        </w:rPr>
        <w:t>我方已仔细研究了《</w:t>
      </w:r>
      <w:r>
        <w:rPr>
          <w:rFonts w:eastAsia="仿宋_GB2312"/>
          <w:sz w:val="32"/>
          <w:szCs w:val="32"/>
          <w:u w:val="single"/>
        </w:rPr>
        <w:t>成都</w:t>
      </w:r>
      <w:r>
        <w:rPr>
          <w:rFonts w:hint="eastAsia" w:eastAsia="仿宋_GB2312"/>
          <w:sz w:val="32"/>
          <w:szCs w:val="32"/>
          <w:u w:val="single"/>
          <w:lang w:val="en-US" w:eastAsia="zh-CN"/>
        </w:rPr>
        <w:t>市茶叶</w:t>
      </w:r>
      <w:r>
        <w:rPr>
          <w:rFonts w:eastAsia="仿宋_GB2312"/>
          <w:sz w:val="32"/>
          <w:szCs w:val="32"/>
          <w:u w:val="single"/>
        </w:rPr>
        <w:t xml:space="preserve">有限公司                     </w:t>
      </w:r>
      <w:r>
        <w:rPr>
          <w:rFonts w:hint="eastAsia" w:eastAsia="仿宋_GB2312"/>
          <w:sz w:val="32"/>
          <w:szCs w:val="32"/>
          <w:u w:val="single"/>
          <w:lang w:val="en-US" w:eastAsia="zh-CN"/>
        </w:rPr>
        <w:t>城守街69号</w:t>
      </w:r>
      <w:r>
        <w:rPr>
          <w:rFonts w:eastAsia="仿宋_GB2312"/>
          <w:sz w:val="32"/>
          <w:szCs w:val="32"/>
          <w:u w:val="single"/>
        </w:rPr>
        <w:t>对外公开招租公告</w:t>
      </w:r>
      <w:r>
        <w:rPr>
          <w:rFonts w:hint="eastAsia" w:eastAsia="仿宋_GB2312"/>
          <w:sz w:val="32"/>
          <w:szCs w:val="32"/>
          <w:u w:val="single"/>
          <w:lang w:eastAsia="zh-CN"/>
        </w:rPr>
        <w:t>（第三</w:t>
      </w:r>
      <w:bookmarkStart w:id="0" w:name="_GoBack"/>
      <w:bookmarkEnd w:id="0"/>
      <w:r>
        <w:rPr>
          <w:rFonts w:hint="eastAsia" w:eastAsia="仿宋_GB2312"/>
          <w:sz w:val="32"/>
          <w:szCs w:val="32"/>
          <w:u w:val="single"/>
          <w:lang w:eastAsia="zh-CN"/>
        </w:rPr>
        <w:t>次）</w:t>
      </w:r>
      <w:r>
        <w:rPr>
          <w:rFonts w:eastAsia="仿宋_GB2312"/>
          <w:sz w:val="32"/>
          <w:szCs w:val="32"/>
          <w:u w:val="single"/>
        </w:rPr>
        <w:t>》</w:t>
      </w:r>
      <w:r>
        <w:rPr>
          <w:rFonts w:eastAsia="仿宋_GB2312"/>
          <w:sz w:val="32"/>
          <w:szCs w:val="32"/>
        </w:rPr>
        <w:t>的全部内容，在完全理解并严格遵守比选公告的各项规定和要求的前提下，自愿参加本项公开招租的比选，我方对本次比选申请标的为：</w:t>
      </w:r>
      <w:r>
        <w:rPr>
          <w:rFonts w:eastAsia="仿宋_GB2312"/>
          <w:sz w:val="32"/>
          <w:szCs w:val="32"/>
          <w:u w:val="single"/>
        </w:rPr>
        <w:t xml:space="preserve">                                                  </w:t>
      </w:r>
      <w:r>
        <w:rPr>
          <w:rFonts w:eastAsia="仿宋_GB2312"/>
          <w:sz w:val="32"/>
          <w:szCs w:val="32"/>
        </w:rPr>
        <w:t>，</w:t>
      </w:r>
      <w:r>
        <w:rPr>
          <w:rFonts w:hint="eastAsia" w:eastAsia="仿宋_GB2312"/>
          <w:sz w:val="32"/>
          <w:szCs w:val="32"/>
          <w:lang w:val="en-US" w:eastAsia="zh-CN"/>
        </w:rPr>
        <w:t>租赁期限为：</w:t>
      </w:r>
      <w:r>
        <w:rPr>
          <w:rFonts w:eastAsia="仿宋_GB2312"/>
          <w:sz w:val="32"/>
          <w:szCs w:val="32"/>
          <w:u w:val="single"/>
        </w:rPr>
        <w:t xml:space="preserve">       </w:t>
      </w:r>
      <w:r>
        <w:rPr>
          <w:rFonts w:eastAsia="仿宋_GB2312"/>
          <w:sz w:val="32"/>
          <w:szCs w:val="32"/>
        </w:rPr>
        <w:t>比选报价为：</w:t>
      </w:r>
      <w:r>
        <w:rPr>
          <w:rFonts w:eastAsia="仿宋_GB2312"/>
          <w:sz w:val="32"/>
          <w:szCs w:val="32"/>
          <w:u w:val="single"/>
        </w:rPr>
        <w:t xml:space="preserve">          </w:t>
      </w:r>
      <w:r>
        <w:rPr>
          <w:rFonts w:eastAsia="仿宋_GB2312"/>
          <w:sz w:val="32"/>
          <w:szCs w:val="32"/>
        </w:rPr>
        <w:t>（大写：</w:t>
      </w:r>
      <w:r>
        <w:rPr>
          <w:rFonts w:eastAsia="仿宋_GB2312"/>
          <w:sz w:val="32"/>
          <w:szCs w:val="32"/>
          <w:u w:val="single"/>
        </w:rPr>
        <w:t xml:space="preserve">                       </w:t>
      </w:r>
      <w:r>
        <w:rPr>
          <w:rFonts w:eastAsia="仿宋_GB2312"/>
          <w:sz w:val="32"/>
          <w:szCs w:val="32"/>
        </w:rPr>
        <w:t>）。</w:t>
      </w:r>
    </w:p>
    <w:p w14:paraId="01DA1645">
      <w:pPr>
        <w:spacing w:line="600" w:lineRule="exact"/>
        <w:ind w:firstLine="640" w:firstLineChars="200"/>
        <w:rPr>
          <w:rFonts w:eastAsia="仿宋_GB2312"/>
          <w:sz w:val="32"/>
          <w:szCs w:val="32"/>
        </w:rPr>
      </w:pPr>
      <w:r>
        <w:rPr>
          <w:rFonts w:eastAsia="仿宋_GB2312"/>
          <w:sz w:val="32"/>
          <w:szCs w:val="32"/>
        </w:rPr>
        <w:t>二、我方声明：本申请人与比选人不存在利益关系。</w:t>
      </w:r>
    </w:p>
    <w:p w14:paraId="38D03D3D">
      <w:pPr>
        <w:spacing w:line="600" w:lineRule="exact"/>
        <w:ind w:firstLine="640" w:firstLineChars="200"/>
        <w:rPr>
          <w:rFonts w:eastAsia="仿宋_GB2312"/>
          <w:sz w:val="32"/>
          <w:szCs w:val="32"/>
        </w:rPr>
      </w:pPr>
      <w:r>
        <w:rPr>
          <w:rFonts w:eastAsia="仿宋_GB2312"/>
          <w:sz w:val="32"/>
          <w:szCs w:val="32"/>
        </w:rPr>
        <w:t>三、我方承诺：经本申请人认真核查，所递交的比选申请书真实可信，不存在弄虚作假行为，也完全知道和理解比选公告第十一条对弄虚作假行为的规定和弄虚作假行为的不利后果。</w:t>
      </w:r>
    </w:p>
    <w:p w14:paraId="587AE678">
      <w:pPr>
        <w:spacing w:line="600" w:lineRule="exact"/>
        <w:ind w:firstLine="640" w:firstLineChars="200"/>
        <w:rPr>
          <w:rFonts w:eastAsia="仿宋_GB2312"/>
          <w:sz w:val="32"/>
          <w:szCs w:val="32"/>
        </w:rPr>
      </w:pPr>
      <w:r>
        <w:rPr>
          <w:rFonts w:eastAsia="仿宋_GB2312"/>
          <w:sz w:val="32"/>
          <w:szCs w:val="32"/>
        </w:rPr>
        <w:t>四、我方承诺：你方或授权代表可对我方进行查询或调查，以证实有关本申请提交的声明、文件和资料的真实性。我方已按招租公告足额缴纳保证金。</w:t>
      </w:r>
    </w:p>
    <w:p w14:paraId="5832FD97">
      <w:pPr>
        <w:spacing w:line="600" w:lineRule="exact"/>
        <w:ind w:firstLine="640" w:firstLineChars="200"/>
        <w:rPr>
          <w:rFonts w:eastAsia="仿宋_GB2312"/>
          <w:sz w:val="32"/>
          <w:szCs w:val="32"/>
        </w:rPr>
      </w:pPr>
      <w:r>
        <w:rPr>
          <w:rFonts w:eastAsia="仿宋_GB2312"/>
          <w:sz w:val="32"/>
          <w:szCs w:val="32"/>
        </w:rPr>
        <w:t>五、我方理解并同意：比选人根据第十一条比选人责任的免除内容，比选人可以取消比选、中选结果、合同。</w:t>
      </w:r>
    </w:p>
    <w:p w14:paraId="19FBCC2E">
      <w:pPr>
        <w:spacing w:line="600" w:lineRule="exact"/>
        <w:ind w:firstLine="640" w:firstLineChars="200"/>
        <w:rPr>
          <w:rFonts w:eastAsia="仿宋_GB2312"/>
          <w:sz w:val="32"/>
          <w:szCs w:val="32"/>
        </w:rPr>
      </w:pPr>
      <w:r>
        <w:rPr>
          <w:rFonts w:eastAsia="仿宋_GB2312"/>
          <w:sz w:val="32"/>
          <w:szCs w:val="32"/>
        </w:rPr>
        <w:t>六、我方愿意在遵照公开招租公示内容及认可标的物现状的基础上参与比选，并承担因比选行为产生的任何法律后果。</w:t>
      </w:r>
    </w:p>
    <w:p w14:paraId="3FC39E50">
      <w:pPr>
        <w:spacing w:line="600" w:lineRule="exact"/>
        <w:ind w:firstLine="640" w:firstLineChars="200"/>
        <w:rPr>
          <w:rFonts w:eastAsia="仿宋_GB2312"/>
          <w:sz w:val="32"/>
          <w:szCs w:val="32"/>
        </w:rPr>
      </w:pPr>
      <w:r>
        <w:rPr>
          <w:rFonts w:eastAsia="仿宋_GB2312"/>
          <w:sz w:val="32"/>
          <w:szCs w:val="32"/>
        </w:rPr>
        <w:t>七、如中选，我方将按照本比选申请函的承诺（比选申请函如存在细微偏差，以比选公告为准）和比选有关规定执行。</w:t>
      </w:r>
    </w:p>
    <w:p w14:paraId="0E19A034">
      <w:pPr>
        <w:spacing w:line="600" w:lineRule="exact"/>
        <w:ind w:firstLine="5760" w:firstLineChars="1800"/>
        <w:rPr>
          <w:rFonts w:eastAsia="仿宋_GB2312"/>
          <w:sz w:val="32"/>
          <w:szCs w:val="32"/>
        </w:rPr>
      </w:pPr>
      <w:r>
        <w:rPr>
          <w:rFonts w:eastAsia="仿宋_GB2312"/>
          <w:sz w:val="32"/>
          <w:szCs w:val="32"/>
        </w:rPr>
        <w:t>申请人：</w:t>
      </w:r>
    </w:p>
    <w:p w14:paraId="5060D0A4">
      <w:pPr>
        <w:spacing w:line="600" w:lineRule="exact"/>
        <w:ind w:firstLine="5760" w:firstLineChars="1800"/>
        <w:rPr>
          <w:rFonts w:eastAsia="仿宋_GB2312"/>
          <w:sz w:val="32"/>
          <w:szCs w:val="32"/>
        </w:rPr>
      </w:pPr>
      <w:r>
        <w:rPr>
          <w:rFonts w:eastAsia="仿宋_GB2312"/>
          <w:sz w:val="32"/>
          <w:szCs w:val="32"/>
        </w:rPr>
        <w:t>申请日期：</w:t>
      </w:r>
    </w:p>
    <w:p w14:paraId="26A5A45B">
      <w:pPr>
        <w:spacing w:line="600" w:lineRule="exact"/>
        <w:ind w:firstLine="5760" w:firstLineChars="1800"/>
        <w:rPr>
          <w:rFonts w:eastAsia="仿宋_GB2312"/>
          <w:sz w:val="32"/>
          <w:szCs w:val="32"/>
        </w:rPr>
      </w:pPr>
      <w:r>
        <w:rPr>
          <w:rFonts w:eastAsia="仿宋_GB2312"/>
          <w:sz w:val="32"/>
          <w:szCs w:val="32"/>
        </w:rPr>
        <w:t>联系电话：</w:t>
      </w:r>
    </w:p>
    <w:p w14:paraId="75D80B50">
      <w:pPr>
        <w:spacing w:line="600" w:lineRule="exact"/>
        <w:ind w:firstLine="5760" w:firstLineChars="1800"/>
        <w:rPr>
          <w:rFonts w:eastAsia="仿宋_GB2312"/>
          <w:sz w:val="32"/>
          <w:szCs w:val="32"/>
        </w:rPr>
      </w:pPr>
      <w:r>
        <w:rPr>
          <w:rFonts w:eastAsia="仿宋_GB2312"/>
          <w:sz w:val="32"/>
          <w:szCs w:val="32"/>
        </w:rPr>
        <w:t>地址：</w:t>
      </w:r>
    </w:p>
    <w:p w14:paraId="1E75191C"/>
    <w:sectPr>
      <w:headerReference r:id="rId3" w:type="default"/>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0946">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9A9E1"/>
    <w:multiLevelType w:val="singleLevel"/>
    <w:tmpl w:val="D879A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MjRmMWQyZDc5NmIyMDYzYjdhMjliN2ZhYjJjYmUifQ=="/>
  </w:docVars>
  <w:rsids>
    <w:rsidRoot w:val="00DF3F85"/>
    <w:rsid w:val="0006771F"/>
    <w:rsid w:val="0051604F"/>
    <w:rsid w:val="008A0351"/>
    <w:rsid w:val="00A81517"/>
    <w:rsid w:val="00BD7D42"/>
    <w:rsid w:val="00C60685"/>
    <w:rsid w:val="00DF3F85"/>
    <w:rsid w:val="0208191B"/>
    <w:rsid w:val="0C783BDA"/>
    <w:rsid w:val="269C6BDF"/>
    <w:rsid w:val="28D27874"/>
    <w:rsid w:val="2A4230D4"/>
    <w:rsid w:val="2BDD5CD0"/>
    <w:rsid w:val="3599221C"/>
    <w:rsid w:val="41AD3BEC"/>
    <w:rsid w:val="5C8D795D"/>
    <w:rsid w:val="779C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个人用户</Company>
  <Pages>2</Pages>
  <Words>473</Words>
  <Characters>474</Characters>
  <Lines>4</Lines>
  <Paragraphs>1</Paragraphs>
  <TotalTime>10</TotalTime>
  <ScaleCrop>false</ScaleCrop>
  <LinksUpToDate>false</LinksUpToDate>
  <CharactersWithSpaces>585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2022-01-17T10:04:00Z</dcterms:created>
  <dc:creator>微软中国</dc:creator>
  <cp:lastModifiedBy>。。琪。。</cp:lastModifiedBy>
  <cp:lastPrinted>2025-05-27T02:50:35Z</cp:lastPrinted>
  <dcterms:modified xsi:type="dcterms:W3CDTF">2025-05-27T02:50:41Z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72301C03B17445859AE98C98CBD9EC7C_13</vt:lpwstr>
  </property>
  <property fmtid="{D5CDD505-2E9C-101B-9397-08002B2CF9AE}" pid="4" name="KSOTemplateDocerSaveRecord">
    <vt:lpwstr>eyJoZGlkIjoiZDc1MjRmMWQyZDc5NmIyMDYzYjdhMjliN2ZhYjJjYmUiLCJ1c2VySWQiOiIxMDAzOTkyMjk5In0=</vt:lpwstr>
  </property>
</Properties>
</file>