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32"/>
          <w:szCs w:val="32"/>
          <w:u w:val="none"/>
        </w:rPr>
      </w:pPr>
      <w:bookmarkStart w:id="0" w:name="_Hlk144368146"/>
      <w:r>
        <w:rPr>
          <w:rFonts w:hint="eastAsia" w:eastAsia="仿宋_GB2312"/>
          <w:b/>
          <w:sz w:val="32"/>
          <w:szCs w:val="32"/>
          <w:u w:val="none"/>
          <w:lang w:val="en-US" w:eastAsia="zh-CN"/>
        </w:rPr>
        <w:t>成粮集团青粮库仓储保管辅助</w:t>
      </w:r>
      <w:r>
        <w:rPr>
          <w:rFonts w:eastAsia="仿宋_GB2312"/>
          <w:b/>
          <w:sz w:val="32"/>
          <w:szCs w:val="32"/>
          <w:u w:val="none"/>
        </w:rPr>
        <w:t>服务采购项目</w:t>
      </w:r>
    </w:p>
    <w:p>
      <w:pPr>
        <w:spacing w:line="360" w:lineRule="auto"/>
        <w:jc w:val="center"/>
        <w:rPr>
          <w:b/>
          <w:sz w:val="44"/>
          <w:szCs w:val="44"/>
          <w:u w:val="single"/>
        </w:rPr>
      </w:pPr>
    </w:p>
    <w:p>
      <w:pPr>
        <w:spacing w:line="360" w:lineRule="auto"/>
        <w:jc w:val="center"/>
        <w:rPr>
          <w:b/>
          <w:sz w:val="44"/>
          <w:szCs w:val="44"/>
          <w:u w:val="single"/>
        </w:rPr>
      </w:pPr>
    </w:p>
    <w:p>
      <w:pPr>
        <w:spacing w:line="360" w:lineRule="auto"/>
        <w:rPr>
          <w:b/>
          <w:sz w:val="44"/>
          <w:szCs w:val="44"/>
          <w:u w:val="single"/>
        </w:rPr>
      </w:pPr>
    </w:p>
    <w:p>
      <w:pPr>
        <w:spacing w:line="360" w:lineRule="auto"/>
        <w:rPr>
          <w:b/>
          <w:sz w:val="44"/>
          <w:szCs w:val="44"/>
          <w:u w:val="single"/>
        </w:rPr>
      </w:pPr>
    </w:p>
    <w:p>
      <w:pPr>
        <w:spacing w:line="360" w:lineRule="auto"/>
        <w:rPr>
          <w:b/>
          <w:sz w:val="44"/>
          <w:szCs w:val="44"/>
          <w:u w:val="single"/>
        </w:rPr>
      </w:pPr>
    </w:p>
    <w:p>
      <w:pPr>
        <w:spacing w:line="360" w:lineRule="auto"/>
        <w:jc w:val="center"/>
        <w:rPr>
          <w:rFonts w:eastAsia="黑体"/>
          <w:sz w:val="44"/>
          <w:szCs w:val="44"/>
          <w:u w:val="single"/>
        </w:rPr>
      </w:pPr>
    </w:p>
    <w:p>
      <w:pPr>
        <w:spacing w:line="360" w:lineRule="auto"/>
        <w:ind w:firstLine="3088" w:firstLineChars="400"/>
        <w:jc w:val="both"/>
        <w:rPr>
          <w:rFonts w:eastAsia="黑体"/>
          <w:spacing w:val="26"/>
          <w:sz w:val="72"/>
          <w:szCs w:val="72"/>
        </w:rPr>
      </w:pPr>
      <w:r>
        <w:rPr>
          <w:rFonts w:eastAsia="黑体"/>
          <w:spacing w:val="26"/>
          <w:sz w:val="72"/>
          <w:szCs w:val="72"/>
        </w:rPr>
        <w:t>比选文件</w:t>
      </w:r>
    </w:p>
    <w:p>
      <w:pPr>
        <w:spacing w:line="360" w:lineRule="auto"/>
        <w:rPr>
          <w:sz w:val="52"/>
          <w:szCs w:val="20"/>
        </w:rPr>
      </w:pPr>
    </w:p>
    <w:p>
      <w:pPr>
        <w:spacing w:line="360" w:lineRule="auto"/>
        <w:rPr>
          <w:sz w:val="52"/>
          <w:szCs w:val="20"/>
        </w:rPr>
      </w:pPr>
    </w:p>
    <w:p>
      <w:pPr>
        <w:spacing w:line="360" w:lineRule="auto"/>
        <w:rPr>
          <w:b/>
          <w:sz w:val="30"/>
          <w:szCs w:val="30"/>
        </w:rPr>
      </w:pPr>
    </w:p>
    <w:p>
      <w:pPr>
        <w:spacing w:line="720" w:lineRule="auto"/>
        <w:rPr>
          <w:rFonts w:eastAsia="仿宋_GB2312"/>
          <w:b/>
          <w:sz w:val="30"/>
          <w:szCs w:val="30"/>
          <w:u w:val="single"/>
        </w:rPr>
      </w:pPr>
      <w:r>
        <w:rPr>
          <w:rFonts w:eastAsia="仿宋_GB2312"/>
          <w:b/>
          <w:sz w:val="30"/>
          <w:szCs w:val="30"/>
        </w:rPr>
        <w:t>比 选 单 位：</w:t>
      </w:r>
      <w:r>
        <w:rPr>
          <w:rFonts w:eastAsia="仿宋_GB2312"/>
          <w:b/>
          <w:sz w:val="30"/>
          <w:szCs w:val="30"/>
          <w:u w:val="single"/>
        </w:rPr>
        <w:t xml:space="preserve"> </w:t>
      </w:r>
      <w:r>
        <w:rPr>
          <w:rFonts w:hint="eastAsia" w:eastAsia="仿宋_GB2312"/>
          <w:b/>
          <w:sz w:val="30"/>
          <w:szCs w:val="30"/>
          <w:u w:val="single"/>
          <w:lang w:val="en-US" w:eastAsia="zh-CN"/>
        </w:rPr>
        <w:t>成都粮食集团有限公司</w:t>
      </w:r>
    </w:p>
    <w:p>
      <w:pPr>
        <w:spacing w:line="720" w:lineRule="auto"/>
        <w:rPr>
          <w:rFonts w:eastAsia="仿宋_GB2312"/>
          <w:b/>
          <w:sz w:val="30"/>
          <w:szCs w:val="30"/>
        </w:rPr>
      </w:pPr>
      <w:r>
        <w:rPr>
          <w:rFonts w:eastAsia="仿宋_GB2312"/>
          <w:b/>
          <w:sz w:val="30"/>
          <w:szCs w:val="30"/>
        </w:rPr>
        <w:t>日       期：</w:t>
      </w:r>
      <w:r>
        <w:rPr>
          <w:rFonts w:eastAsia="仿宋_GB2312"/>
          <w:b/>
          <w:sz w:val="30"/>
          <w:szCs w:val="30"/>
          <w:u w:val="single"/>
        </w:rPr>
        <w:t xml:space="preserve"> 202</w:t>
      </w:r>
      <w:r>
        <w:rPr>
          <w:rFonts w:hint="eastAsia" w:eastAsia="仿宋_GB2312"/>
          <w:b/>
          <w:sz w:val="30"/>
          <w:szCs w:val="30"/>
          <w:u w:val="single"/>
          <w:lang w:val="en-US" w:eastAsia="zh-CN"/>
        </w:rPr>
        <w:t>3</w:t>
      </w:r>
      <w:r>
        <w:rPr>
          <w:rFonts w:eastAsia="仿宋_GB2312"/>
          <w:b/>
          <w:sz w:val="30"/>
          <w:szCs w:val="30"/>
          <w:u w:val="single"/>
        </w:rPr>
        <w:t xml:space="preserve"> </w:t>
      </w:r>
      <w:r>
        <w:rPr>
          <w:rFonts w:eastAsia="仿宋_GB2312"/>
          <w:b/>
          <w:sz w:val="30"/>
          <w:szCs w:val="30"/>
        </w:rPr>
        <w:t>年</w:t>
      </w:r>
      <w:r>
        <w:rPr>
          <w:rFonts w:eastAsia="仿宋_GB2312"/>
          <w:b/>
          <w:sz w:val="30"/>
          <w:szCs w:val="30"/>
          <w:u w:val="single"/>
        </w:rPr>
        <w:t xml:space="preserve"> </w:t>
      </w:r>
      <w:r>
        <w:rPr>
          <w:rFonts w:hint="eastAsia"/>
          <w:b/>
          <w:sz w:val="30"/>
          <w:szCs w:val="30"/>
          <w:u w:val="single"/>
          <w:lang w:val="en-US" w:eastAsia="zh-CN"/>
        </w:rPr>
        <w:t xml:space="preserve"> 9</w:t>
      </w:r>
      <w:r>
        <w:rPr>
          <w:rFonts w:eastAsia="仿宋_GB2312"/>
          <w:b/>
          <w:sz w:val="30"/>
          <w:szCs w:val="30"/>
          <w:u w:val="single"/>
        </w:rPr>
        <w:t xml:space="preserve"> </w:t>
      </w:r>
      <w:r>
        <w:rPr>
          <w:rFonts w:hint="eastAsia"/>
          <w:b/>
          <w:sz w:val="30"/>
          <w:szCs w:val="30"/>
          <w:u w:val="single"/>
          <w:lang w:val="en-US" w:eastAsia="zh-CN"/>
        </w:rPr>
        <w:t xml:space="preserve"> </w:t>
      </w:r>
      <w:r>
        <w:rPr>
          <w:rFonts w:eastAsia="仿宋_GB2312"/>
          <w:b/>
          <w:sz w:val="30"/>
          <w:szCs w:val="30"/>
        </w:rPr>
        <w:t>月</w:t>
      </w:r>
      <w:r>
        <w:rPr>
          <w:rFonts w:eastAsia="仿宋_GB2312"/>
          <w:b/>
          <w:sz w:val="30"/>
          <w:szCs w:val="30"/>
          <w:u w:val="single"/>
        </w:rPr>
        <w:t xml:space="preserve">  </w:t>
      </w:r>
      <w:r>
        <w:rPr>
          <w:rFonts w:hint="eastAsia"/>
          <w:b/>
          <w:sz w:val="30"/>
          <w:szCs w:val="30"/>
          <w:u w:val="single"/>
          <w:lang w:val="en-US" w:eastAsia="zh-CN"/>
        </w:rPr>
        <w:t>11</w:t>
      </w:r>
      <w:r>
        <w:rPr>
          <w:rFonts w:eastAsia="仿宋_GB2312"/>
          <w:b/>
          <w:sz w:val="30"/>
          <w:szCs w:val="30"/>
          <w:u w:val="single"/>
        </w:rPr>
        <w:t xml:space="preserve">  </w:t>
      </w:r>
      <w:r>
        <w:rPr>
          <w:rFonts w:eastAsia="仿宋_GB2312"/>
          <w:b/>
          <w:sz w:val="30"/>
          <w:szCs w:val="30"/>
        </w:rPr>
        <w:t xml:space="preserve">日  </w:t>
      </w:r>
    </w:p>
    <w:p>
      <w:pPr>
        <w:spacing w:line="720" w:lineRule="auto"/>
        <w:rPr>
          <w:rFonts w:eastAsia="仿宋_GB2312"/>
          <w:b/>
          <w:sz w:val="30"/>
          <w:szCs w:val="30"/>
        </w:rPr>
      </w:pPr>
    </w:p>
    <w:p>
      <w:pPr>
        <w:pStyle w:val="4"/>
        <w:widowControl/>
        <w:spacing w:beforeAutospacing="0" w:afterAutospacing="0" w:line="590" w:lineRule="exact"/>
        <w:jc w:val="center"/>
        <w:textAlignment w:val="baseline"/>
        <w:rPr>
          <w:rFonts w:ascii="Times New Roman" w:hAnsi="Times New Roman"/>
          <w:color w:val="000000"/>
          <w:sz w:val="32"/>
          <w:szCs w:val="32"/>
        </w:rPr>
      </w:pPr>
      <w:r>
        <w:rPr>
          <w:rFonts w:ascii="Times New Roman" w:hAnsi="Times New Roman" w:eastAsia="方正小标宋简体"/>
          <w:spacing w:val="-1"/>
          <w:sz w:val="32"/>
          <w:szCs w:val="32"/>
        </w:rPr>
        <w:t>第一章 比选公告</w:t>
      </w:r>
      <w:r>
        <w:rPr>
          <w:rFonts w:ascii="Times New Roman" w:hAnsi="Times New Roman"/>
          <w:sz w:val="24"/>
          <w:szCs w:val="24"/>
        </w:rPr>
        <w:t xml:space="preserve">       </w:t>
      </w:r>
    </w:p>
    <w:p>
      <w:pPr>
        <w:shd w:val="clear" w:color="auto" w:fill="FFFFFF"/>
        <w:spacing w:line="590" w:lineRule="exact"/>
        <w:ind w:firstLine="640" w:firstLineChars="200"/>
        <w:jc w:val="left"/>
        <w:rPr>
          <w:rFonts w:eastAsia="仿宋_GB2312"/>
          <w:bCs/>
          <w:kern w:val="0"/>
          <w:sz w:val="32"/>
          <w:szCs w:val="32"/>
        </w:rPr>
      </w:pPr>
      <w:r>
        <w:rPr>
          <w:rFonts w:hint="eastAsia" w:eastAsia="仿宋_GB2312"/>
          <w:bCs/>
          <w:kern w:val="0"/>
          <w:sz w:val="32"/>
          <w:szCs w:val="32"/>
          <w:lang w:eastAsia="zh-CN"/>
        </w:rPr>
        <w:t>成都粮食集团有限公司</w:t>
      </w:r>
      <w:r>
        <w:rPr>
          <w:rFonts w:eastAsia="仿宋_GB2312"/>
          <w:bCs/>
          <w:kern w:val="0"/>
          <w:sz w:val="32"/>
          <w:szCs w:val="32"/>
        </w:rPr>
        <w:t>作为采购人，根据项目管理需要，拟通过自主公开比选方式确定</w:t>
      </w:r>
      <w:r>
        <w:rPr>
          <w:rFonts w:hint="eastAsia" w:eastAsia="仿宋_GB2312"/>
          <w:bCs/>
          <w:kern w:val="0"/>
          <w:sz w:val="32"/>
          <w:szCs w:val="32"/>
          <w:lang w:eastAsia="zh-CN"/>
        </w:rPr>
        <w:t>成粮集团青粮库仓储保管辅助服务采购项目</w:t>
      </w:r>
      <w:r>
        <w:rPr>
          <w:rFonts w:eastAsia="仿宋_GB2312"/>
          <w:bCs/>
          <w:kern w:val="0"/>
          <w:sz w:val="32"/>
          <w:szCs w:val="32"/>
        </w:rPr>
        <w:t>服务相关方，现将有关事宜公告如下：</w:t>
      </w:r>
    </w:p>
    <w:p>
      <w:pPr>
        <w:pStyle w:val="12"/>
        <w:numPr>
          <w:ilvl w:val="0"/>
          <w:numId w:val="0"/>
        </w:numPr>
        <w:shd w:val="clear" w:color="auto" w:fill="FFFFFF"/>
        <w:spacing w:line="590" w:lineRule="exact"/>
        <w:ind w:firstLine="643" w:firstLineChars="200"/>
        <w:jc w:val="left"/>
        <w:rPr>
          <w:rFonts w:eastAsia="仿宋_GB2312"/>
          <w:b/>
          <w:bCs/>
          <w:sz w:val="32"/>
          <w:szCs w:val="32"/>
        </w:rPr>
      </w:pPr>
      <w:r>
        <w:rPr>
          <w:rFonts w:hint="eastAsia" w:eastAsia="仿宋_GB2312"/>
          <w:b/>
          <w:bCs/>
          <w:sz w:val="32"/>
          <w:szCs w:val="32"/>
          <w:lang w:val="en-US" w:eastAsia="zh-CN"/>
        </w:rPr>
        <w:t>一、</w:t>
      </w:r>
      <w:r>
        <w:rPr>
          <w:rFonts w:eastAsia="仿宋_GB2312"/>
          <w:b/>
          <w:bCs/>
          <w:sz w:val="32"/>
          <w:szCs w:val="32"/>
        </w:rPr>
        <w:t>比选项目名称</w:t>
      </w:r>
    </w:p>
    <w:p>
      <w:pPr>
        <w:shd w:val="clear" w:color="auto" w:fill="FFFFFF"/>
        <w:spacing w:line="590" w:lineRule="exact"/>
        <w:ind w:firstLine="640" w:firstLineChars="200"/>
        <w:jc w:val="left"/>
        <w:rPr>
          <w:rFonts w:hint="eastAsia" w:eastAsia="仿宋_GB2312"/>
          <w:sz w:val="32"/>
          <w:szCs w:val="32"/>
          <w:lang w:eastAsia="zh-CN"/>
        </w:rPr>
      </w:pPr>
      <w:r>
        <w:rPr>
          <w:rFonts w:hint="eastAsia" w:eastAsia="仿宋_GB2312"/>
          <w:sz w:val="32"/>
          <w:szCs w:val="32"/>
          <w:lang w:eastAsia="zh-CN"/>
        </w:rPr>
        <w:t>成粮集团青粮库仓储保管辅助服务采购项目</w:t>
      </w:r>
    </w:p>
    <w:p>
      <w:pPr>
        <w:pStyle w:val="12"/>
        <w:numPr>
          <w:ilvl w:val="0"/>
          <w:numId w:val="0"/>
        </w:numPr>
        <w:shd w:val="clear" w:color="auto" w:fill="FFFFFF"/>
        <w:spacing w:line="590" w:lineRule="exact"/>
        <w:ind w:leftChars="0" w:firstLine="643" w:firstLineChars="200"/>
        <w:jc w:val="left"/>
        <w:rPr>
          <w:rFonts w:eastAsia="仿宋_GB2312"/>
          <w:b/>
          <w:bCs/>
          <w:sz w:val="32"/>
          <w:szCs w:val="32"/>
        </w:rPr>
      </w:pPr>
      <w:r>
        <w:rPr>
          <w:rFonts w:hint="eastAsia" w:eastAsia="仿宋_GB2312"/>
          <w:b/>
          <w:bCs/>
          <w:sz w:val="32"/>
          <w:szCs w:val="32"/>
          <w:lang w:val="en-US" w:eastAsia="zh-CN"/>
        </w:rPr>
        <w:t>二、</w:t>
      </w:r>
      <w:r>
        <w:rPr>
          <w:rFonts w:eastAsia="仿宋_GB2312"/>
          <w:b/>
          <w:bCs/>
          <w:sz w:val="32"/>
          <w:szCs w:val="32"/>
        </w:rPr>
        <w:t>服务内容及要求</w:t>
      </w:r>
    </w:p>
    <w:p>
      <w:pPr>
        <w:snapToGrid w:val="0"/>
        <w:spacing w:line="590" w:lineRule="exact"/>
        <w:ind w:firstLine="640" w:firstLineChars="200"/>
        <w:rPr>
          <w:rFonts w:eastAsia="仿宋_GB2312"/>
          <w:bCs/>
          <w:kern w:val="0"/>
          <w:sz w:val="32"/>
          <w:szCs w:val="32"/>
          <w:highlight w:val="none"/>
        </w:rPr>
      </w:pPr>
      <w:r>
        <w:rPr>
          <w:rFonts w:hint="eastAsia" w:eastAsia="仿宋_GB2312"/>
          <w:bCs/>
          <w:kern w:val="0"/>
          <w:sz w:val="32"/>
          <w:szCs w:val="32"/>
          <w:highlight w:val="none"/>
          <w:lang w:eastAsia="zh-CN"/>
        </w:rPr>
        <w:t>成粮集团青粮库仓储保管辅助服务采购项目</w:t>
      </w:r>
      <w:r>
        <w:rPr>
          <w:rFonts w:eastAsia="仿宋_GB2312"/>
          <w:bCs/>
          <w:kern w:val="0"/>
          <w:sz w:val="32"/>
          <w:szCs w:val="32"/>
          <w:highlight w:val="none"/>
        </w:rPr>
        <w:t>，要求比选申请人拟服务于本项目的主要工作内容有</w:t>
      </w:r>
      <w:r>
        <w:rPr>
          <w:rFonts w:ascii="Times New Roman" w:hAnsi="Times New Roman" w:eastAsia="仿宋_GB2312" w:cs="Times New Roman"/>
          <w:bCs/>
          <w:kern w:val="0"/>
          <w:sz w:val="32"/>
          <w:szCs w:val="32"/>
          <w:highlight w:val="none"/>
        </w:rPr>
        <w:t>：</w:t>
      </w:r>
      <w:r>
        <w:rPr>
          <w:rFonts w:hint="eastAsia" w:eastAsia="仿宋_GB2312"/>
          <w:bCs/>
          <w:color w:val="auto"/>
          <w:kern w:val="0"/>
          <w:sz w:val="32"/>
          <w:szCs w:val="32"/>
          <w:highlight w:val="none"/>
          <w:lang w:val="en-US" w:eastAsia="zh-CN"/>
        </w:rPr>
        <w:t>负责</w:t>
      </w:r>
      <w:r>
        <w:rPr>
          <w:rFonts w:hint="eastAsia"/>
          <w:bCs/>
          <w:color w:val="auto"/>
          <w:kern w:val="0"/>
          <w:sz w:val="32"/>
          <w:szCs w:val="32"/>
          <w:highlight w:val="none"/>
          <w:lang w:val="en-US" w:eastAsia="zh-CN"/>
        </w:rPr>
        <w:t>协助</w:t>
      </w:r>
      <w:r>
        <w:rPr>
          <w:rFonts w:hint="eastAsia" w:eastAsia="仿宋_GB2312"/>
          <w:bCs/>
          <w:color w:val="auto"/>
          <w:kern w:val="0"/>
          <w:sz w:val="32"/>
          <w:szCs w:val="32"/>
          <w:highlight w:val="none"/>
        </w:rPr>
        <w:t>粮油出入库</w:t>
      </w:r>
      <w:r>
        <w:rPr>
          <w:rFonts w:hint="eastAsia" w:eastAsia="仿宋_GB2312"/>
          <w:bCs/>
          <w:color w:val="auto"/>
          <w:kern w:val="0"/>
          <w:sz w:val="32"/>
          <w:szCs w:val="32"/>
          <w:highlight w:val="none"/>
          <w:lang w:val="en-US" w:eastAsia="zh-CN"/>
        </w:rPr>
        <w:t>及</w:t>
      </w:r>
      <w:r>
        <w:rPr>
          <w:rFonts w:hint="eastAsia" w:eastAsia="仿宋_GB2312"/>
          <w:bCs/>
          <w:color w:val="auto"/>
          <w:kern w:val="0"/>
          <w:sz w:val="32"/>
          <w:szCs w:val="32"/>
          <w:highlight w:val="none"/>
        </w:rPr>
        <w:t>作业现场管理</w:t>
      </w:r>
      <w:r>
        <w:rPr>
          <w:rFonts w:hint="eastAsia" w:eastAsia="仿宋_GB2312"/>
          <w:bCs/>
          <w:color w:val="auto"/>
          <w:kern w:val="0"/>
          <w:sz w:val="32"/>
          <w:szCs w:val="32"/>
          <w:highlight w:val="none"/>
          <w:lang w:eastAsia="zh-CN"/>
        </w:rPr>
        <w:t>、</w:t>
      </w:r>
      <w:r>
        <w:rPr>
          <w:rFonts w:hint="eastAsia" w:eastAsia="仿宋_GB2312"/>
          <w:bCs/>
          <w:color w:val="auto"/>
          <w:kern w:val="0"/>
          <w:sz w:val="32"/>
          <w:szCs w:val="32"/>
          <w:highlight w:val="none"/>
        </w:rPr>
        <w:t>粮食储存期间粮情管理、按操作规程进行通风、熏蒸作业</w:t>
      </w:r>
      <w:r>
        <w:rPr>
          <w:rFonts w:hint="eastAsia"/>
          <w:bCs/>
          <w:color w:val="auto"/>
          <w:kern w:val="0"/>
          <w:sz w:val="32"/>
          <w:szCs w:val="32"/>
          <w:highlight w:val="none"/>
          <w:lang w:val="en-US" w:eastAsia="zh-CN"/>
        </w:rPr>
        <w:t>等辅助工作，</w:t>
      </w:r>
      <w:r>
        <w:rPr>
          <w:rFonts w:hint="eastAsia" w:eastAsia="仿宋_GB2312"/>
          <w:bCs/>
          <w:color w:val="auto"/>
          <w:kern w:val="0"/>
          <w:sz w:val="32"/>
          <w:szCs w:val="32"/>
          <w:highlight w:val="none"/>
        </w:rPr>
        <w:t>做好相关记录</w:t>
      </w:r>
      <w:r>
        <w:rPr>
          <w:rFonts w:hint="eastAsia"/>
          <w:bCs/>
          <w:color w:val="auto"/>
          <w:kern w:val="0"/>
          <w:sz w:val="32"/>
          <w:szCs w:val="32"/>
          <w:highlight w:val="none"/>
          <w:lang w:eastAsia="zh-CN"/>
        </w:rPr>
        <w:t>，</w:t>
      </w:r>
      <w:r>
        <w:rPr>
          <w:rFonts w:hint="eastAsia" w:eastAsia="仿宋_GB2312"/>
          <w:bCs/>
          <w:color w:val="auto"/>
          <w:kern w:val="0"/>
          <w:sz w:val="32"/>
          <w:szCs w:val="32"/>
          <w:highlight w:val="none"/>
          <w:lang w:val="en-US" w:eastAsia="zh-CN"/>
        </w:rPr>
        <w:t>及</w:t>
      </w:r>
      <w:r>
        <w:rPr>
          <w:rFonts w:hint="eastAsia" w:eastAsia="仿宋_GB2312"/>
          <w:bCs/>
          <w:color w:val="auto"/>
          <w:kern w:val="0"/>
          <w:sz w:val="32"/>
          <w:szCs w:val="32"/>
          <w:highlight w:val="none"/>
        </w:rPr>
        <w:t>其他临时性工作</w:t>
      </w:r>
      <w:r>
        <w:rPr>
          <w:rFonts w:eastAsia="仿宋_GB2312"/>
          <w:bCs/>
          <w:color w:val="auto"/>
          <w:kern w:val="0"/>
          <w:sz w:val="32"/>
          <w:szCs w:val="32"/>
          <w:highlight w:val="none"/>
        </w:rPr>
        <w:t>。</w:t>
      </w:r>
      <w:r>
        <w:rPr>
          <w:rFonts w:eastAsia="仿宋_GB2312"/>
          <w:bCs/>
          <w:kern w:val="0"/>
          <w:sz w:val="32"/>
          <w:szCs w:val="32"/>
          <w:highlight w:val="none"/>
        </w:rPr>
        <w:t>具体的服务人员数量、资质要求、身体状况要求等详见第三章《采购需求及要求》。本项目服务期限为</w:t>
      </w:r>
      <w:r>
        <w:rPr>
          <w:rFonts w:hint="eastAsia"/>
          <w:bCs/>
          <w:kern w:val="0"/>
          <w:sz w:val="32"/>
          <w:szCs w:val="32"/>
          <w:highlight w:val="none"/>
          <w:lang w:eastAsia="zh-CN"/>
        </w:rPr>
        <w:t>2023年9月28日至2024年9月27日</w:t>
      </w:r>
      <w:r>
        <w:rPr>
          <w:rFonts w:eastAsia="仿宋_GB2312"/>
          <w:bCs/>
          <w:kern w:val="0"/>
          <w:sz w:val="32"/>
          <w:szCs w:val="32"/>
          <w:highlight w:val="none"/>
        </w:rPr>
        <w:t>。</w:t>
      </w:r>
    </w:p>
    <w:p>
      <w:pPr>
        <w:shd w:val="clear" w:color="auto" w:fill="FFFFFF"/>
        <w:spacing w:line="590" w:lineRule="exact"/>
        <w:jc w:val="left"/>
        <w:rPr>
          <w:rFonts w:hint="default" w:eastAsia="仿宋_GB2312"/>
          <w:b/>
          <w:bCs/>
          <w:sz w:val="32"/>
          <w:szCs w:val="32"/>
          <w:highlight w:val="none"/>
          <w:lang w:val="en-US" w:eastAsia="zh-CN"/>
        </w:rPr>
      </w:pPr>
      <w:r>
        <w:rPr>
          <w:rFonts w:hint="eastAsia" w:eastAsia="仿宋_GB2312"/>
          <w:b/>
          <w:bCs/>
          <w:sz w:val="32"/>
          <w:szCs w:val="32"/>
          <w:highlight w:val="none"/>
        </w:rPr>
        <w:t>三、</w:t>
      </w:r>
      <w:r>
        <w:rPr>
          <w:rFonts w:eastAsia="仿宋_GB2312"/>
          <w:b/>
          <w:bCs/>
          <w:sz w:val="32"/>
          <w:szCs w:val="32"/>
          <w:highlight w:val="none"/>
        </w:rPr>
        <w:t>本项目控制价为：</w:t>
      </w:r>
      <w:r>
        <w:rPr>
          <w:rFonts w:hint="eastAsia" w:eastAsia="仿宋_GB2312"/>
          <w:b/>
          <w:bCs/>
          <w:sz w:val="32"/>
          <w:szCs w:val="32"/>
          <w:highlight w:val="none"/>
          <w:lang w:val="en-US" w:eastAsia="zh-CN"/>
        </w:rPr>
        <w:t>年度总费用</w:t>
      </w:r>
      <w:r>
        <w:rPr>
          <w:rFonts w:hint="eastAsia"/>
          <w:b/>
          <w:bCs/>
          <w:sz w:val="32"/>
          <w:szCs w:val="32"/>
          <w:highlight w:val="none"/>
          <w:lang w:val="en-US" w:eastAsia="zh-CN"/>
        </w:rPr>
        <w:t>63</w:t>
      </w:r>
      <w:r>
        <w:rPr>
          <w:rFonts w:eastAsia="仿宋_GB2312"/>
          <w:b/>
          <w:bCs/>
          <w:sz w:val="32"/>
          <w:szCs w:val="32"/>
          <w:highlight w:val="none"/>
        </w:rPr>
        <w:t>万元</w:t>
      </w:r>
      <w:r>
        <w:rPr>
          <w:rFonts w:hint="eastAsia" w:eastAsia="仿宋_GB2312"/>
          <w:b/>
          <w:bCs/>
          <w:sz w:val="32"/>
          <w:szCs w:val="32"/>
          <w:highlight w:val="none"/>
          <w:lang w:eastAsia="zh-CN"/>
        </w:rPr>
        <w:t>（</w:t>
      </w:r>
      <w:r>
        <w:rPr>
          <w:rFonts w:hint="eastAsia" w:eastAsia="仿宋_GB2312"/>
          <w:b/>
          <w:bCs/>
          <w:sz w:val="32"/>
          <w:szCs w:val="32"/>
          <w:highlight w:val="none"/>
          <w:lang w:val="en-US" w:eastAsia="zh-CN"/>
        </w:rPr>
        <w:t>含）</w:t>
      </w:r>
    </w:p>
    <w:p>
      <w:pPr>
        <w:shd w:val="clear" w:color="auto" w:fill="FFFFFF"/>
        <w:spacing w:line="590" w:lineRule="exact"/>
        <w:jc w:val="left"/>
        <w:rPr>
          <w:rFonts w:eastAsia="仿宋_GB2312"/>
          <w:b/>
          <w:bCs/>
          <w:sz w:val="32"/>
          <w:szCs w:val="32"/>
          <w:highlight w:val="none"/>
        </w:rPr>
      </w:pPr>
      <w:r>
        <w:rPr>
          <w:rFonts w:eastAsia="仿宋_GB2312"/>
          <w:b/>
          <w:bCs/>
          <w:sz w:val="32"/>
          <w:szCs w:val="32"/>
          <w:highlight w:val="none"/>
        </w:rPr>
        <w:t>四、比选申请人资格</w:t>
      </w:r>
    </w:p>
    <w:p>
      <w:pPr>
        <w:shd w:val="clear" w:color="auto" w:fill="FFFFFF"/>
        <w:spacing w:line="590" w:lineRule="exact"/>
        <w:ind w:firstLine="540" w:firstLineChars="169"/>
        <w:jc w:val="left"/>
        <w:rPr>
          <w:rFonts w:eastAsia="仿宋_GB2312"/>
          <w:sz w:val="32"/>
          <w:szCs w:val="32"/>
          <w:highlight w:val="none"/>
        </w:rPr>
      </w:pPr>
      <w:r>
        <w:rPr>
          <w:rFonts w:eastAsia="仿宋_GB2312"/>
          <w:sz w:val="32"/>
          <w:szCs w:val="32"/>
        </w:rPr>
        <w:t>1.具有独立法人资格，依法取得营业执照，营业执照经营范围</w:t>
      </w:r>
      <w:r>
        <w:rPr>
          <w:rFonts w:eastAsia="仿宋_GB2312"/>
          <w:sz w:val="32"/>
          <w:szCs w:val="32"/>
          <w:highlight w:val="none"/>
        </w:rPr>
        <w:t>包括：</w:t>
      </w:r>
      <w:r>
        <w:rPr>
          <w:rFonts w:hint="eastAsia" w:eastAsia="仿宋_GB2312"/>
          <w:sz w:val="32"/>
          <w:szCs w:val="32"/>
          <w:highlight w:val="none"/>
        </w:rPr>
        <w:t>劳务服务等相关业务经营范围</w:t>
      </w:r>
      <w:r>
        <w:rPr>
          <w:rFonts w:hint="eastAsia" w:eastAsia="仿宋_GB2312"/>
          <w:sz w:val="32"/>
          <w:szCs w:val="32"/>
          <w:highlight w:val="none"/>
          <w:lang w:val="en-US" w:eastAsia="zh-CN"/>
        </w:rPr>
        <w:t>；</w:t>
      </w:r>
    </w:p>
    <w:p>
      <w:pPr>
        <w:shd w:val="clear" w:color="auto" w:fill="FFFFFF"/>
        <w:spacing w:line="590" w:lineRule="exact"/>
        <w:ind w:firstLine="540" w:firstLineChars="169"/>
        <w:jc w:val="left"/>
        <w:rPr>
          <w:rFonts w:eastAsia="仿宋_GB2312"/>
          <w:sz w:val="32"/>
          <w:szCs w:val="32"/>
        </w:rPr>
      </w:pPr>
      <w:r>
        <w:rPr>
          <w:rFonts w:eastAsia="仿宋_GB2312"/>
          <w:bCs/>
          <w:kern w:val="0"/>
          <w:sz w:val="32"/>
          <w:szCs w:val="32"/>
          <w:highlight w:val="none"/>
        </w:rPr>
        <w:t>2.</w:t>
      </w:r>
      <w:r>
        <w:rPr>
          <w:rFonts w:eastAsia="仿宋_GB2312"/>
          <w:sz w:val="32"/>
          <w:szCs w:val="32"/>
          <w:highlight w:val="none"/>
        </w:rPr>
        <w:t>单位负责人为同一人或存在直接控股、</w:t>
      </w:r>
      <w:r>
        <w:rPr>
          <w:rFonts w:eastAsia="仿宋_GB2312"/>
          <w:sz w:val="32"/>
          <w:szCs w:val="32"/>
        </w:rPr>
        <w:t>管理关系的不同服务商，不得同时参加本项目的比选活动；</w:t>
      </w:r>
    </w:p>
    <w:p>
      <w:pPr>
        <w:shd w:val="clear" w:color="auto" w:fill="FFFFFF"/>
        <w:spacing w:line="590" w:lineRule="exact"/>
        <w:ind w:firstLine="566" w:firstLineChars="177"/>
        <w:jc w:val="left"/>
        <w:rPr>
          <w:rFonts w:eastAsia="仿宋_GB2312"/>
          <w:sz w:val="32"/>
          <w:szCs w:val="32"/>
        </w:rPr>
      </w:pPr>
      <w:r>
        <w:rPr>
          <w:rFonts w:eastAsia="仿宋_GB2312"/>
          <w:sz w:val="32"/>
          <w:szCs w:val="32"/>
        </w:rPr>
        <w:t>3.本项目不接受联合体参与比选。</w:t>
      </w:r>
    </w:p>
    <w:p>
      <w:pPr>
        <w:shd w:val="clear" w:color="auto" w:fill="FFFFFF"/>
        <w:spacing w:line="590" w:lineRule="exact"/>
        <w:jc w:val="left"/>
        <w:rPr>
          <w:rFonts w:eastAsia="仿宋_GB2312"/>
          <w:b/>
          <w:bCs/>
          <w:sz w:val="32"/>
          <w:szCs w:val="32"/>
        </w:rPr>
      </w:pPr>
      <w:r>
        <w:rPr>
          <w:rFonts w:eastAsia="仿宋_GB2312"/>
          <w:b/>
          <w:bCs/>
          <w:sz w:val="32"/>
          <w:szCs w:val="32"/>
        </w:rPr>
        <w:t>五、比选时间、地址</w:t>
      </w:r>
    </w:p>
    <w:p>
      <w:pPr>
        <w:spacing w:line="59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1．比选评审时间：202</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9</w:t>
      </w:r>
      <w:r>
        <w:rPr>
          <w:rFonts w:eastAsia="仿宋_GB2312"/>
          <w:color w:val="000000" w:themeColor="text1"/>
          <w:sz w:val="32"/>
          <w:szCs w:val="32"/>
          <w:highlight w:val="none"/>
          <w14:textFill>
            <w14:solidFill>
              <w14:schemeClr w14:val="tx1"/>
            </w14:solidFill>
          </w14:textFill>
        </w:rPr>
        <w:t>月</w:t>
      </w:r>
      <w:r>
        <w:rPr>
          <w:rFonts w:hint="eastAsia"/>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日</w:t>
      </w:r>
    </w:p>
    <w:p>
      <w:pPr>
        <w:spacing w:line="59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2．比选申请文件递交地点：</w:t>
      </w:r>
      <w:r>
        <w:rPr>
          <w:rFonts w:hint="eastAsia" w:eastAsia="仿宋_GB2312"/>
          <w:color w:val="000000" w:themeColor="text1"/>
          <w:sz w:val="32"/>
          <w:szCs w:val="32"/>
          <w:highlight w:val="none"/>
          <w14:textFill>
            <w14:solidFill>
              <w14:schemeClr w14:val="tx1"/>
            </w14:solidFill>
          </w14:textFill>
        </w:rPr>
        <w:t>成都市青白江区公共资源交易服务中心</w:t>
      </w:r>
    </w:p>
    <w:p>
      <w:pPr>
        <w:spacing w:line="59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3.比选申请截止时间：202</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9</w:t>
      </w:r>
      <w:r>
        <w:rPr>
          <w:rFonts w:eastAsia="仿宋_GB2312"/>
          <w:color w:val="000000" w:themeColor="text1"/>
          <w:sz w:val="32"/>
          <w:szCs w:val="32"/>
          <w:highlight w:val="none"/>
          <w14:textFill>
            <w14:solidFill>
              <w14:schemeClr w14:val="tx1"/>
            </w14:solidFill>
          </w14:textFill>
        </w:rPr>
        <w:t>月</w:t>
      </w:r>
      <w:r>
        <w:rPr>
          <w:rFonts w:hint="eastAsia"/>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日，</w:t>
      </w:r>
      <w:r>
        <w:rPr>
          <w:rFonts w:hint="eastAsia"/>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时00分</w:t>
      </w:r>
    </w:p>
    <w:p>
      <w:pPr>
        <w:spacing w:line="590" w:lineRule="exact"/>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六、比选文件获取：</w:t>
      </w:r>
    </w:p>
    <w:p>
      <w:pPr>
        <w:spacing w:line="59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 xml:space="preserve">1.申请人可在成都益民投资集团有限公司官方网站（http://www.ymtzjt.com）通知公告栏免费下载比选文件。 </w:t>
      </w:r>
    </w:p>
    <w:p>
      <w:pPr>
        <w:spacing w:line="59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2.凡有意参加比选竞争、符合比选公告第四条“比选申请人资格”并同意接受本公告附件中拟定合同文本全部条款的申请人，请自发出比选公告之时起至202</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9</w:t>
      </w:r>
      <w:r>
        <w:rPr>
          <w:rFonts w:eastAsia="仿宋_GB2312"/>
          <w:color w:val="000000" w:themeColor="text1"/>
          <w:sz w:val="32"/>
          <w:szCs w:val="32"/>
          <w:highlight w:val="none"/>
          <w14:textFill>
            <w14:solidFill>
              <w14:schemeClr w14:val="tx1"/>
            </w14:solidFill>
          </w14:textFill>
        </w:rPr>
        <w:t>月</w:t>
      </w:r>
      <w:r>
        <w:rPr>
          <w:rFonts w:hint="eastAsia"/>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日</w:t>
      </w:r>
      <w:r>
        <w:rPr>
          <w:rFonts w:hint="eastAsia"/>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时00分(比选申请截止时间)，在比选人指定地点提交比选申请文件。逾期送达的或者未送达指定地点的比选申请文件，采购人不予受理。</w:t>
      </w:r>
    </w:p>
    <w:p>
      <w:pPr>
        <w:shd w:val="clear" w:color="auto" w:fill="FFFFFF"/>
        <w:spacing w:line="590" w:lineRule="exact"/>
        <w:jc w:val="left"/>
        <w:rPr>
          <w:rFonts w:eastAsia="仿宋_GB2312"/>
          <w:b/>
          <w:bCs/>
          <w:sz w:val="32"/>
          <w:szCs w:val="32"/>
          <w:highlight w:val="none"/>
        </w:rPr>
      </w:pPr>
      <w:r>
        <w:rPr>
          <w:rFonts w:eastAsia="仿宋_GB2312"/>
          <w:b/>
          <w:bCs/>
          <w:sz w:val="32"/>
          <w:szCs w:val="32"/>
          <w:highlight w:val="none"/>
        </w:rPr>
        <w:t>七、联系方法</w:t>
      </w:r>
    </w:p>
    <w:p>
      <w:pPr>
        <w:spacing w:line="59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采购人：</w:t>
      </w:r>
      <w:r>
        <w:rPr>
          <w:rFonts w:hint="eastAsia" w:eastAsia="仿宋_GB2312"/>
          <w:color w:val="000000" w:themeColor="text1"/>
          <w:sz w:val="32"/>
          <w:szCs w:val="32"/>
          <w:highlight w:val="none"/>
          <w:lang w:eastAsia="zh-CN"/>
          <w14:textFill>
            <w14:solidFill>
              <w14:schemeClr w14:val="tx1"/>
            </w14:solidFill>
          </w14:textFill>
        </w:rPr>
        <w:t>成都粮食集团有限公司</w:t>
      </w:r>
    </w:p>
    <w:p>
      <w:pPr>
        <w:spacing w:line="59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比选申请文件提交</w:t>
      </w:r>
      <w:r>
        <w:rPr>
          <w:rFonts w:hint="eastAsia" w:eastAsia="仿宋_GB2312"/>
          <w:color w:val="000000" w:themeColor="text1"/>
          <w:sz w:val="32"/>
          <w:szCs w:val="32"/>
          <w:highlight w:val="none"/>
          <w:lang w:eastAsia="zh-CN"/>
          <w14:textFill>
            <w14:solidFill>
              <w14:schemeClr w14:val="tx1"/>
            </w14:solidFill>
          </w14:textFill>
        </w:rPr>
        <w:t>地址：成都市</w:t>
      </w:r>
      <w:r>
        <w:rPr>
          <w:rFonts w:hint="eastAsia" w:eastAsia="仿宋_GB2312"/>
          <w:color w:val="000000" w:themeColor="text1"/>
          <w:sz w:val="32"/>
          <w:szCs w:val="32"/>
          <w:highlight w:val="none"/>
          <w:lang w:val="en-US" w:eastAsia="zh-CN"/>
          <w14:textFill>
            <w14:solidFill>
              <w14:schemeClr w14:val="tx1"/>
            </w14:solidFill>
          </w14:textFill>
        </w:rPr>
        <w:t>青白江区公共资源交易中心，四川省成都市青白江区便民路6号</w:t>
      </w:r>
    </w:p>
    <w:p>
      <w:pPr>
        <w:spacing w:line="59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邮政编码：610305</w:t>
      </w:r>
    </w:p>
    <w:p>
      <w:pPr>
        <w:spacing w:line="59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联系人：</w:t>
      </w:r>
      <w:r>
        <w:rPr>
          <w:rFonts w:hint="eastAsia" w:eastAsia="仿宋_GB2312"/>
          <w:color w:val="000000" w:themeColor="text1"/>
          <w:sz w:val="32"/>
          <w:szCs w:val="32"/>
          <w:highlight w:val="none"/>
          <w:lang w:val="en-US" w:eastAsia="zh-CN"/>
          <w14:textFill>
            <w14:solidFill>
              <w14:schemeClr w14:val="tx1"/>
            </w14:solidFill>
          </w14:textFill>
        </w:rPr>
        <w:t>叶女士</w:t>
      </w:r>
      <w:r>
        <w:rPr>
          <w:rFonts w:eastAsia="仿宋_GB2312"/>
          <w:color w:val="000000" w:themeColor="text1"/>
          <w:sz w:val="32"/>
          <w:szCs w:val="32"/>
          <w:highlight w:val="none"/>
          <w14:textFill>
            <w14:solidFill>
              <w14:schemeClr w14:val="tx1"/>
            </w14:solidFill>
          </w14:textFill>
        </w:rPr>
        <w:t xml:space="preserve">       联系电话： 028-</w:t>
      </w:r>
      <w:r>
        <w:rPr>
          <w:rFonts w:hint="eastAsia" w:eastAsia="仿宋_GB2312"/>
          <w:color w:val="000000" w:themeColor="text1"/>
          <w:sz w:val="32"/>
          <w:szCs w:val="32"/>
          <w:highlight w:val="none"/>
          <w14:textFill>
            <w14:solidFill>
              <w14:schemeClr w14:val="tx1"/>
            </w14:solidFill>
          </w14:textFill>
        </w:rPr>
        <w:t>8</w:t>
      </w:r>
      <w:r>
        <w:rPr>
          <w:rFonts w:eastAsia="仿宋_GB2312"/>
          <w:color w:val="000000" w:themeColor="text1"/>
          <w:sz w:val="32"/>
          <w:szCs w:val="32"/>
          <w:highlight w:val="none"/>
          <w14:textFill>
            <w14:solidFill>
              <w14:schemeClr w14:val="tx1"/>
            </w14:solidFill>
          </w14:textFill>
        </w:rPr>
        <w:t>36</w:t>
      </w: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lang w:val="en-US" w:eastAsia="zh-CN"/>
          <w14:textFill>
            <w14:solidFill>
              <w14:schemeClr w14:val="tx1"/>
            </w14:solidFill>
          </w14:textFill>
        </w:rPr>
        <w:t>3030</w:t>
      </w:r>
    </w:p>
    <w:p>
      <w:pPr>
        <w:widowControl/>
        <w:spacing w:line="590" w:lineRule="exact"/>
        <w:jc w:val="left"/>
        <w:rPr>
          <w:rFonts w:ascii="Calibri" w:hAnsi="Calibri"/>
          <w:b/>
          <w:bCs/>
          <w:sz w:val="24"/>
          <w:szCs w:val="24"/>
        </w:rPr>
      </w:pPr>
      <w:r>
        <w:rPr>
          <w:rFonts w:ascii="Calibri" w:hAnsi="Calibri"/>
          <w:b/>
          <w:bCs/>
          <w:sz w:val="24"/>
          <w:szCs w:val="24"/>
        </w:rPr>
        <w:br w:type="page"/>
      </w:r>
    </w:p>
    <w:p>
      <w:pPr>
        <w:tabs>
          <w:tab w:val="left" w:pos="9005"/>
        </w:tabs>
        <w:kinsoku w:val="0"/>
        <w:overflowPunct w:val="0"/>
        <w:autoSpaceDE w:val="0"/>
        <w:autoSpaceDN w:val="0"/>
        <w:adjustRightInd w:val="0"/>
        <w:spacing w:line="600" w:lineRule="exact"/>
        <w:jc w:val="center"/>
        <w:outlineLvl w:val="1"/>
        <w:rPr>
          <w:rFonts w:ascii="方正小标宋简体" w:hAnsi="方正小标宋简体" w:eastAsia="方正小标宋简体"/>
          <w:b/>
          <w:spacing w:val="-1"/>
          <w:kern w:val="0"/>
          <w:sz w:val="32"/>
          <w:szCs w:val="32"/>
        </w:rPr>
      </w:pPr>
      <w:r>
        <w:rPr>
          <w:rFonts w:hint="eastAsia" w:ascii="方正小标宋简体" w:hAnsi="方正小标宋简体" w:eastAsia="方正小标宋简体"/>
          <w:b/>
          <w:spacing w:val="-1"/>
          <w:kern w:val="0"/>
          <w:sz w:val="32"/>
          <w:szCs w:val="32"/>
        </w:rPr>
        <w:t>第二章 比选申请人须知前附表</w:t>
      </w:r>
    </w:p>
    <w:tbl>
      <w:tblPr>
        <w:tblStyle w:val="8"/>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95"/>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序号</w:t>
            </w:r>
          </w:p>
        </w:tc>
        <w:tc>
          <w:tcPr>
            <w:tcW w:w="2995" w:type="dxa"/>
            <w:vAlign w:val="center"/>
          </w:tcPr>
          <w:p>
            <w:pPr>
              <w:spacing w:line="480" w:lineRule="exact"/>
              <w:ind w:firstLine="540" w:firstLineChars="225"/>
              <w:rPr>
                <w:rFonts w:eastAsia="仿宋_GB2312"/>
                <w:sz w:val="24"/>
                <w:szCs w:val="24"/>
              </w:rPr>
            </w:pPr>
            <w:r>
              <w:rPr>
                <w:rFonts w:eastAsia="仿宋_GB2312"/>
                <w:sz w:val="24"/>
                <w:szCs w:val="24"/>
              </w:rPr>
              <w:t>内容</w:t>
            </w:r>
          </w:p>
        </w:tc>
        <w:tc>
          <w:tcPr>
            <w:tcW w:w="5630" w:type="dxa"/>
            <w:vAlign w:val="center"/>
          </w:tcPr>
          <w:p>
            <w:pPr>
              <w:spacing w:line="480" w:lineRule="exact"/>
              <w:ind w:firstLine="1500" w:firstLineChars="625"/>
              <w:rPr>
                <w:rFonts w:eastAsia="仿宋_GB2312"/>
                <w:sz w:val="24"/>
                <w:szCs w:val="24"/>
              </w:rPr>
            </w:pPr>
            <w:r>
              <w:rPr>
                <w:rFonts w:eastAsia="仿宋_GB2312"/>
                <w:sz w:val="24"/>
                <w:szCs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w:t>
            </w:r>
          </w:p>
        </w:tc>
        <w:tc>
          <w:tcPr>
            <w:tcW w:w="2995" w:type="dxa"/>
            <w:vAlign w:val="center"/>
          </w:tcPr>
          <w:p>
            <w:pPr>
              <w:spacing w:line="480" w:lineRule="exact"/>
              <w:rPr>
                <w:rFonts w:eastAsia="仿宋_GB2312"/>
                <w:sz w:val="24"/>
                <w:szCs w:val="24"/>
              </w:rPr>
            </w:pPr>
            <w:r>
              <w:rPr>
                <w:rFonts w:eastAsia="仿宋_GB2312"/>
                <w:sz w:val="24"/>
                <w:szCs w:val="24"/>
              </w:rPr>
              <w:t>采购人</w:t>
            </w:r>
          </w:p>
        </w:tc>
        <w:tc>
          <w:tcPr>
            <w:tcW w:w="5630" w:type="dxa"/>
            <w:vAlign w:val="center"/>
          </w:tcPr>
          <w:p>
            <w:pPr>
              <w:spacing w:line="480" w:lineRule="exact"/>
              <w:ind w:left="0" w:leftChars="0" w:firstLine="0" w:firstLineChars="0"/>
              <w:rPr>
                <w:rFonts w:hint="eastAsia" w:eastAsia="仿宋_GB2312"/>
                <w:sz w:val="24"/>
                <w:szCs w:val="24"/>
                <w:lang w:eastAsia="zh-CN"/>
              </w:rPr>
            </w:pPr>
            <w:r>
              <w:rPr>
                <w:rFonts w:hint="eastAsia" w:eastAsia="仿宋_GB2312"/>
                <w:sz w:val="24"/>
                <w:szCs w:val="24"/>
                <w:lang w:eastAsia="zh-CN"/>
              </w:rPr>
              <w:t>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2</w:t>
            </w:r>
          </w:p>
        </w:tc>
        <w:tc>
          <w:tcPr>
            <w:tcW w:w="2995" w:type="dxa"/>
            <w:vAlign w:val="center"/>
          </w:tcPr>
          <w:p>
            <w:pPr>
              <w:spacing w:line="480" w:lineRule="exact"/>
              <w:rPr>
                <w:rFonts w:eastAsia="仿宋_GB2312"/>
                <w:sz w:val="24"/>
                <w:szCs w:val="24"/>
              </w:rPr>
            </w:pPr>
            <w:r>
              <w:rPr>
                <w:rFonts w:eastAsia="仿宋_GB2312"/>
                <w:sz w:val="24"/>
                <w:szCs w:val="24"/>
              </w:rPr>
              <w:t>项目名称</w:t>
            </w:r>
          </w:p>
        </w:tc>
        <w:tc>
          <w:tcPr>
            <w:tcW w:w="5630" w:type="dxa"/>
            <w:vAlign w:val="center"/>
          </w:tcPr>
          <w:p>
            <w:pPr>
              <w:ind w:left="0" w:leftChars="0" w:firstLine="0" w:firstLineChars="0"/>
              <w:jc w:val="left"/>
              <w:rPr>
                <w:rFonts w:hint="eastAsia" w:eastAsia="仿宋_GB2312"/>
                <w:sz w:val="24"/>
                <w:szCs w:val="24"/>
                <w:lang w:eastAsia="zh-CN"/>
              </w:rPr>
            </w:pPr>
            <w:r>
              <w:rPr>
                <w:rFonts w:hint="eastAsia" w:eastAsia="仿宋_GB2312"/>
                <w:sz w:val="24"/>
                <w:szCs w:val="24"/>
                <w:lang w:eastAsia="zh-CN"/>
              </w:rPr>
              <w:t>成粮集团青粮库仓储保管辅助服务采购项目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3</w:t>
            </w:r>
          </w:p>
        </w:tc>
        <w:tc>
          <w:tcPr>
            <w:tcW w:w="2995" w:type="dxa"/>
            <w:vAlign w:val="center"/>
          </w:tcPr>
          <w:p>
            <w:pPr>
              <w:spacing w:line="480" w:lineRule="exact"/>
              <w:rPr>
                <w:rFonts w:eastAsia="仿宋_GB2312"/>
                <w:sz w:val="24"/>
                <w:szCs w:val="24"/>
              </w:rPr>
            </w:pPr>
            <w:r>
              <w:rPr>
                <w:rFonts w:eastAsia="仿宋_GB2312"/>
                <w:sz w:val="24"/>
                <w:szCs w:val="24"/>
              </w:rPr>
              <w:t>项目性质</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4</w:t>
            </w:r>
          </w:p>
        </w:tc>
        <w:tc>
          <w:tcPr>
            <w:tcW w:w="2995" w:type="dxa"/>
            <w:vAlign w:val="center"/>
          </w:tcPr>
          <w:p>
            <w:pPr>
              <w:spacing w:line="480" w:lineRule="exact"/>
              <w:rPr>
                <w:rFonts w:eastAsia="仿宋_GB2312"/>
                <w:sz w:val="24"/>
                <w:szCs w:val="24"/>
              </w:rPr>
            </w:pPr>
            <w:r>
              <w:rPr>
                <w:rFonts w:eastAsia="仿宋_GB2312"/>
                <w:sz w:val="24"/>
                <w:szCs w:val="24"/>
              </w:rPr>
              <w:t>资金来源</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 xml:space="preserve">□财政投资  </w:t>
            </w:r>
            <w:r>
              <w:rPr>
                <w:rFonts w:eastAsia="仿宋_GB2312"/>
                <w:sz w:val="24"/>
                <w:szCs w:val="24"/>
              </w:rPr>
              <w:sym w:font="Wingdings" w:char="F0FE"/>
            </w:r>
            <w:r>
              <w:rPr>
                <w:rFonts w:eastAsia="仿宋_GB2312"/>
                <w:sz w:val="24"/>
                <w:szCs w:val="24"/>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5</w:t>
            </w:r>
          </w:p>
        </w:tc>
        <w:tc>
          <w:tcPr>
            <w:tcW w:w="2995" w:type="dxa"/>
            <w:vAlign w:val="center"/>
          </w:tcPr>
          <w:p>
            <w:pPr>
              <w:spacing w:line="480" w:lineRule="exact"/>
              <w:rPr>
                <w:rFonts w:eastAsia="仿宋_GB2312"/>
                <w:sz w:val="24"/>
                <w:szCs w:val="24"/>
              </w:rPr>
            </w:pPr>
            <w:r>
              <w:rPr>
                <w:rFonts w:eastAsia="仿宋_GB2312"/>
                <w:sz w:val="24"/>
                <w:szCs w:val="24"/>
              </w:rPr>
              <w:t>分包划分</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sym w:font="Wingdings" w:char="F0FE"/>
            </w:r>
            <w:r>
              <w:rPr>
                <w:rFonts w:eastAsia="仿宋_GB2312"/>
                <w:sz w:val="24"/>
                <w:szCs w:val="24"/>
              </w:rPr>
              <w:t>不分包     □分为2个包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6</w:t>
            </w:r>
          </w:p>
        </w:tc>
        <w:tc>
          <w:tcPr>
            <w:tcW w:w="2995" w:type="dxa"/>
            <w:vAlign w:val="center"/>
          </w:tcPr>
          <w:p>
            <w:pPr>
              <w:spacing w:line="480" w:lineRule="exact"/>
              <w:rPr>
                <w:rFonts w:eastAsia="仿宋_GB2312"/>
                <w:sz w:val="24"/>
                <w:szCs w:val="24"/>
              </w:rPr>
            </w:pPr>
            <w:r>
              <w:rPr>
                <w:rFonts w:eastAsia="仿宋_GB2312"/>
                <w:sz w:val="24"/>
                <w:szCs w:val="24"/>
              </w:rPr>
              <w:t>付款方式</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付款方式：每月费用月结。</w:t>
            </w:r>
          </w:p>
          <w:p>
            <w:pPr>
              <w:spacing w:line="480" w:lineRule="exact"/>
              <w:ind w:left="0" w:leftChars="0" w:firstLine="480" w:firstLineChars="200"/>
              <w:rPr>
                <w:rFonts w:eastAsia="仿宋_GB2312"/>
                <w:sz w:val="24"/>
                <w:szCs w:val="24"/>
              </w:rPr>
            </w:pPr>
            <w:r>
              <w:rPr>
                <w:rFonts w:eastAsia="仿宋_GB2312"/>
                <w:sz w:val="24"/>
                <w:szCs w:val="24"/>
              </w:rPr>
              <w:t>比选申请人提交的比选文件中如有关于付款条件的表述与比选文件规定</w:t>
            </w:r>
            <w:r>
              <w:rPr>
                <w:rFonts w:hint="eastAsia" w:eastAsia="仿宋_GB2312"/>
                <w:sz w:val="24"/>
                <w:szCs w:val="24"/>
              </w:rPr>
              <w:t>或比选文件后附参考合同</w:t>
            </w:r>
            <w:r>
              <w:rPr>
                <w:rFonts w:eastAsia="仿宋_GB2312"/>
                <w:sz w:val="24"/>
                <w:szCs w:val="24"/>
              </w:rPr>
              <w:t>不符，将被视为实质性不响应，将导致比选申请无效。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7</w:t>
            </w:r>
          </w:p>
        </w:tc>
        <w:tc>
          <w:tcPr>
            <w:tcW w:w="2995" w:type="dxa"/>
            <w:vAlign w:val="center"/>
          </w:tcPr>
          <w:p>
            <w:pPr>
              <w:spacing w:line="480" w:lineRule="exact"/>
              <w:rPr>
                <w:rFonts w:hint="eastAsia" w:eastAsia="仿宋_GB2312"/>
                <w:sz w:val="24"/>
                <w:szCs w:val="24"/>
                <w:lang w:eastAsia="zh-CN"/>
              </w:rPr>
            </w:pPr>
            <w:r>
              <w:rPr>
                <w:rFonts w:eastAsia="仿宋_GB2312"/>
                <w:sz w:val="24"/>
                <w:szCs w:val="24"/>
              </w:rPr>
              <w:t>联合体</w:t>
            </w:r>
            <w:r>
              <w:rPr>
                <w:rFonts w:hint="eastAsia" w:eastAsia="仿宋_GB2312"/>
                <w:sz w:val="24"/>
                <w:szCs w:val="24"/>
                <w:lang w:eastAsia="zh-CN"/>
              </w:rPr>
              <w:t>比选</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 xml:space="preserve">□允许  </w:t>
            </w:r>
            <w:r>
              <w:rPr>
                <w:rFonts w:eastAsia="仿宋_GB2312"/>
                <w:sz w:val="24"/>
                <w:szCs w:val="24"/>
              </w:rPr>
              <w:sym w:font="Wingdings" w:char="F0FE"/>
            </w:r>
            <w:r>
              <w:rPr>
                <w:rFonts w:eastAsia="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8</w:t>
            </w:r>
          </w:p>
        </w:tc>
        <w:tc>
          <w:tcPr>
            <w:tcW w:w="2995" w:type="dxa"/>
            <w:vAlign w:val="center"/>
          </w:tcPr>
          <w:p>
            <w:pPr>
              <w:spacing w:line="480" w:lineRule="exact"/>
              <w:rPr>
                <w:rFonts w:eastAsia="仿宋_GB2312"/>
                <w:sz w:val="24"/>
                <w:szCs w:val="24"/>
              </w:rPr>
            </w:pPr>
            <w:r>
              <w:rPr>
                <w:rFonts w:eastAsia="仿宋_GB2312"/>
                <w:sz w:val="24"/>
                <w:szCs w:val="24"/>
              </w:rPr>
              <w:t>比选有效期</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比选评审后30天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9</w:t>
            </w:r>
          </w:p>
        </w:tc>
        <w:tc>
          <w:tcPr>
            <w:tcW w:w="2995" w:type="dxa"/>
            <w:vAlign w:val="center"/>
          </w:tcPr>
          <w:p>
            <w:pPr>
              <w:spacing w:line="480" w:lineRule="exact"/>
              <w:jc w:val="left"/>
              <w:rPr>
                <w:rFonts w:eastAsia="仿宋_GB2312"/>
                <w:sz w:val="24"/>
                <w:szCs w:val="24"/>
                <w:highlight w:val="none"/>
              </w:rPr>
            </w:pPr>
            <w:r>
              <w:rPr>
                <w:rFonts w:eastAsia="仿宋_GB2312"/>
                <w:sz w:val="24"/>
                <w:szCs w:val="24"/>
                <w:highlight w:val="none"/>
              </w:rPr>
              <w:t>服务期限</w:t>
            </w:r>
          </w:p>
        </w:tc>
        <w:tc>
          <w:tcPr>
            <w:tcW w:w="5630" w:type="dxa"/>
            <w:vAlign w:val="center"/>
          </w:tcPr>
          <w:p>
            <w:pPr>
              <w:spacing w:line="480" w:lineRule="exact"/>
              <w:ind w:left="0" w:leftChars="0" w:firstLine="0" w:firstLineChars="0"/>
              <w:rPr>
                <w:rFonts w:hint="eastAsia" w:eastAsia="仿宋_GB2312"/>
                <w:b/>
                <w:sz w:val="24"/>
                <w:szCs w:val="24"/>
                <w:highlight w:val="none"/>
                <w:lang w:eastAsia="zh-CN"/>
              </w:rPr>
            </w:pPr>
            <w:r>
              <w:rPr>
                <w:rFonts w:hint="eastAsia" w:eastAsia="仿宋_GB2312"/>
                <w:sz w:val="24"/>
                <w:szCs w:val="24"/>
                <w:highlight w:val="none"/>
                <w:lang w:eastAsia="zh-CN"/>
              </w:rPr>
              <w:t>2023年9月</w:t>
            </w:r>
            <w:r>
              <w:rPr>
                <w:rFonts w:hint="eastAsia"/>
                <w:sz w:val="24"/>
                <w:szCs w:val="24"/>
                <w:highlight w:val="none"/>
                <w:lang w:val="en-US" w:eastAsia="zh-CN"/>
              </w:rPr>
              <w:t>28</w:t>
            </w:r>
            <w:r>
              <w:rPr>
                <w:rFonts w:hint="eastAsia" w:eastAsia="仿宋_GB2312"/>
                <w:sz w:val="24"/>
                <w:szCs w:val="24"/>
                <w:highlight w:val="none"/>
                <w:lang w:eastAsia="zh-CN"/>
              </w:rPr>
              <w:t>日至2024年9月</w:t>
            </w:r>
            <w:r>
              <w:rPr>
                <w:rFonts w:hint="eastAsia"/>
                <w:sz w:val="24"/>
                <w:szCs w:val="24"/>
                <w:highlight w:val="none"/>
                <w:lang w:val="en-US" w:eastAsia="zh-CN"/>
              </w:rPr>
              <w:t>27</w:t>
            </w:r>
            <w:r>
              <w:rPr>
                <w:rFonts w:hint="eastAsia" w:eastAsia="仿宋_GB2312"/>
                <w:sz w:val="24"/>
                <w:szCs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10</w:t>
            </w:r>
          </w:p>
        </w:tc>
        <w:tc>
          <w:tcPr>
            <w:tcW w:w="2995" w:type="dxa"/>
            <w:vAlign w:val="center"/>
          </w:tcPr>
          <w:p>
            <w:pPr>
              <w:spacing w:line="480" w:lineRule="exact"/>
              <w:rPr>
                <w:rFonts w:eastAsia="仿宋_GB2312"/>
                <w:sz w:val="24"/>
                <w:szCs w:val="24"/>
              </w:rPr>
            </w:pPr>
            <w:r>
              <w:rPr>
                <w:rFonts w:eastAsia="仿宋_GB2312"/>
                <w:sz w:val="24"/>
                <w:szCs w:val="24"/>
              </w:rPr>
              <w:t>比选保证金金额</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11</w:t>
            </w:r>
          </w:p>
        </w:tc>
        <w:tc>
          <w:tcPr>
            <w:tcW w:w="2995" w:type="dxa"/>
            <w:vAlign w:val="center"/>
          </w:tcPr>
          <w:p>
            <w:pPr>
              <w:spacing w:line="480" w:lineRule="exact"/>
              <w:rPr>
                <w:rFonts w:eastAsia="仿宋_GB2312"/>
                <w:sz w:val="24"/>
                <w:szCs w:val="24"/>
              </w:rPr>
            </w:pPr>
            <w:r>
              <w:rPr>
                <w:rFonts w:eastAsia="仿宋_GB2312"/>
                <w:sz w:val="24"/>
                <w:szCs w:val="24"/>
              </w:rPr>
              <w:t>勘察现场</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sym w:font="Wingdings" w:char="F0FE"/>
            </w:r>
            <w:r>
              <w:rPr>
                <w:rFonts w:eastAsia="仿宋_GB2312"/>
                <w:sz w:val="24"/>
                <w:szCs w:val="24"/>
              </w:rPr>
              <w:t>自行勘察   □统一组织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12</w:t>
            </w:r>
          </w:p>
        </w:tc>
        <w:tc>
          <w:tcPr>
            <w:tcW w:w="2995" w:type="dxa"/>
            <w:vAlign w:val="center"/>
          </w:tcPr>
          <w:p>
            <w:pPr>
              <w:spacing w:line="480" w:lineRule="exact"/>
              <w:ind w:left="0" w:leftChars="0" w:firstLine="0" w:firstLineChars="0"/>
              <w:jc w:val="center"/>
              <w:rPr>
                <w:rFonts w:eastAsia="仿宋_GB2312"/>
                <w:sz w:val="24"/>
                <w:szCs w:val="24"/>
              </w:rPr>
            </w:pPr>
            <w:r>
              <w:rPr>
                <w:rFonts w:eastAsia="仿宋_GB2312"/>
                <w:sz w:val="24"/>
                <w:szCs w:val="24"/>
              </w:rPr>
              <w:t>比选申请文件份数及要求</w:t>
            </w:r>
          </w:p>
        </w:tc>
        <w:tc>
          <w:tcPr>
            <w:tcW w:w="5630" w:type="dxa"/>
            <w:vAlign w:val="center"/>
          </w:tcPr>
          <w:p>
            <w:pPr>
              <w:spacing w:line="480" w:lineRule="exact"/>
              <w:ind w:left="0" w:leftChars="0" w:firstLine="0" w:firstLineChars="0"/>
              <w:rPr>
                <w:rFonts w:eastAsia="仿宋_GB2312"/>
                <w:sz w:val="24"/>
                <w:szCs w:val="24"/>
              </w:rPr>
            </w:pPr>
            <w:r>
              <w:rPr>
                <w:rFonts w:eastAsia="仿宋_GB2312"/>
                <w:sz w:val="24"/>
                <w:szCs w:val="24"/>
              </w:rPr>
              <w:t>纸质比选申请文件：1份，密封提交。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13</w:t>
            </w:r>
          </w:p>
        </w:tc>
        <w:tc>
          <w:tcPr>
            <w:tcW w:w="2995" w:type="dxa"/>
            <w:vAlign w:val="center"/>
          </w:tcPr>
          <w:p>
            <w:pPr>
              <w:spacing w:line="480" w:lineRule="exact"/>
              <w:ind w:left="0" w:leftChars="0" w:firstLine="0" w:firstLineChars="0"/>
              <w:jc w:val="center"/>
              <w:rPr>
                <w:rFonts w:eastAsia="仿宋_GB2312"/>
                <w:sz w:val="24"/>
                <w:szCs w:val="24"/>
                <w:highlight w:val="none"/>
              </w:rPr>
            </w:pPr>
            <w:r>
              <w:rPr>
                <w:rFonts w:eastAsia="仿宋_GB2312"/>
                <w:sz w:val="24"/>
                <w:szCs w:val="24"/>
                <w:highlight w:val="none"/>
              </w:rPr>
              <w:t>比选申请文件递交时间及地点</w:t>
            </w:r>
          </w:p>
        </w:tc>
        <w:tc>
          <w:tcPr>
            <w:tcW w:w="5630" w:type="dxa"/>
            <w:vAlign w:val="center"/>
          </w:tcPr>
          <w:p>
            <w:pPr>
              <w:spacing w:line="590" w:lineRule="exact"/>
              <w:ind w:left="0" w:leftChars="0" w:firstLine="0" w:firstLineChars="0"/>
              <w:rPr>
                <w:rFonts w:hint="eastAsia" w:eastAsia="仿宋_GB2312"/>
                <w:sz w:val="24"/>
                <w:szCs w:val="24"/>
                <w:highlight w:val="none"/>
              </w:rPr>
            </w:pPr>
            <w:r>
              <w:rPr>
                <w:rFonts w:eastAsia="仿宋_GB2312"/>
                <w:sz w:val="24"/>
                <w:szCs w:val="24"/>
                <w:highlight w:val="none"/>
              </w:rPr>
              <w:t>比选申请截止时间：</w:t>
            </w:r>
            <w:r>
              <w:rPr>
                <w:rFonts w:hint="eastAsia" w:eastAsia="仿宋_GB2312"/>
                <w:sz w:val="24"/>
                <w:szCs w:val="24"/>
                <w:highlight w:val="none"/>
              </w:rPr>
              <w:t>202</w:t>
            </w:r>
            <w:r>
              <w:rPr>
                <w:rFonts w:hint="eastAsia" w:eastAsia="仿宋_GB2312"/>
                <w:sz w:val="24"/>
                <w:szCs w:val="24"/>
                <w:highlight w:val="none"/>
                <w:lang w:val="en-US" w:eastAsia="zh-CN"/>
              </w:rPr>
              <w:t>3</w:t>
            </w:r>
            <w:r>
              <w:rPr>
                <w:rFonts w:hint="eastAsia" w:eastAsia="仿宋_GB2312"/>
                <w:sz w:val="24"/>
                <w:szCs w:val="24"/>
                <w:highlight w:val="none"/>
              </w:rPr>
              <w:t>年</w:t>
            </w:r>
            <w:r>
              <w:rPr>
                <w:rFonts w:hint="eastAsia" w:eastAsia="仿宋_GB2312"/>
                <w:sz w:val="24"/>
                <w:szCs w:val="24"/>
                <w:highlight w:val="none"/>
                <w:lang w:val="en-US" w:eastAsia="zh-CN"/>
              </w:rPr>
              <w:t>9</w:t>
            </w:r>
            <w:r>
              <w:rPr>
                <w:rFonts w:hint="eastAsia" w:eastAsia="仿宋_GB2312"/>
                <w:sz w:val="24"/>
                <w:szCs w:val="24"/>
                <w:highlight w:val="none"/>
              </w:rPr>
              <w:t>月</w:t>
            </w:r>
            <w:r>
              <w:rPr>
                <w:rFonts w:hint="eastAsia" w:eastAsia="仿宋_GB2312"/>
                <w:sz w:val="24"/>
                <w:szCs w:val="24"/>
                <w:highlight w:val="none"/>
                <w:lang w:val="en-US" w:eastAsia="zh-CN"/>
              </w:rPr>
              <w:t>1</w:t>
            </w:r>
            <w:r>
              <w:rPr>
                <w:rFonts w:hint="eastAsia"/>
                <w:sz w:val="24"/>
                <w:szCs w:val="24"/>
                <w:highlight w:val="none"/>
                <w:lang w:val="en-US" w:eastAsia="zh-CN"/>
              </w:rPr>
              <w:t>4</w:t>
            </w:r>
            <w:r>
              <w:rPr>
                <w:rFonts w:hint="eastAsia" w:eastAsia="仿宋_GB2312"/>
                <w:sz w:val="24"/>
                <w:szCs w:val="24"/>
                <w:highlight w:val="none"/>
              </w:rPr>
              <w:t>日</w:t>
            </w:r>
            <w:r>
              <w:rPr>
                <w:rFonts w:hint="eastAsia" w:eastAsia="仿宋_GB2312"/>
                <w:sz w:val="24"/>
                <w:szCs w:val="24"/>
                <w:highlight w:val="none"/>
                <w:lang w:eastAsia="zh-CN"/>
              </w:rPr>
              <w:t>，</w:t>
            </w:r>
            <w:r>
              <w:rPr>
                <w:rFonts w:hint="eastAsia" w:eastAsia="仿宋_GB2312"/>
                <w:sz w:val="24"/>
                <w:szCs w:val="24"/>
                <w:highlight w:val="none"/>
                <w:lang w:val="en-US" w:eastAsia="zh-CN"/>
              </w:rPr>
              <w:t>14</w:t>
            </w:r>
            <w:r>
              <w:rPr>
                <w:rFonts w:hint="eastAsia" w:eastAsia="仿宋_GB2312"/>
                <w:sz w:val="24"/>
                <w:szCs w:val="24"/>
                <w:highlight w:val="none"/>
              </w:rPr>
              <w:t>时00分</w:t>
            </w:r>
          </w:p>
          <w:p>
            <w:pPr>
              <w:spacing w:line="480" w:lineRule="exact"/>
              <w:ind w:left="0" w:leftChars="0" w:firstLine="0" w:firstLineChars="0"/>
              <w:rPr>
                <w:rFonts w:eastAsia="仿宋_GB2312"/>
                <w:sz w:val="24"/>
                <w:szCs w:val="24"/>
                <w:highlight w:val="none"/>
              </w:rPr>
            </w:pPr>
            <w:r>
              <w:rPr>
                <w:rFonts w:eastAsia="仿宋_GB2312"/>
                <w:sz w:val="24"/>
                <w:szCs w:val="24"/>
                <w:highlight w:val="none"/>
              </w:rPr>
              <w:t>比选申请递交地点：</w:t>
            </w:r>
            <w:r>
              <w:rPr>
                <w:rFonts w:hint="eastAsia" w:eastAsia="仿宋_GB2312"/>
                <w:sz w:val="24"/>
                <w:szCs w:val="24"/>
                <w:highlight w:val="none"/>
              </w:rPr>
              <w:t>成都市</w:t>
            </w:r>
            <w:r>
              <w:rPr>
                <w:rFonts w:hint="eastAsia" w:eastAsia="仿宋_GB2312"/>
                <w:sz w:val="24"/>
                <w:szCs w:val="24"/>
                <w:highlight w:val="none"/>
                <w:lang w:val="en-US" w:eastAsia="zh-CN"/>
              </w:rPr>
              <w:t>青白江区公共资源交易中心，四川省成都市青白江区便民路6号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14</w:t>
            </w:r>
          </w:p>
        </w:tc>
        <w:tc>
          <w:tcPr>
            <w:tcW w:w="2995" w:type="dxa"/>
            <w:vAlign w:val="center"/>
          </w:tcPr>
          <w:p>
            <w:pPr>
              <w:spacing w:line="480" w:lineRule="exact"/>
              <w:ind w:left="0" w:leftChars="0" w:firstLine="0" w:firstLineChars="0"/>
              <w:jc w:val="center"/>
              <w:rPr>
                <w:rFonts w:eastAsia="仿宋_GB2312"/>
                <w:sz w:val="24"/>
                <w:szCs w:val="24"/>
                <w:highlight w:val="none"/>
              </w:rPr>
            </w:pPr>
            <w:r>
              <w:rPr>
                <w:rFonts w:eastAsia="仿宋_GB2312"/>
                <w:sz w:val="24"/>
                <w:szCs w:val="24"/>
                <w:highlight w:val="none"/>
              </w:rPr>
              <w:t>比选评审时间及地点</w:t>
            </w:r>
          </w:p>
        </w:tc>
        <w:tc>
          <w:tcPr>
            <w:tcW w:w="5630" w:type="dxa"/>
            <w:vAlign w:val="center"/>
          </w:tcPr>
          <w:p>
            <w:pPr>
              <w:spacing w:line="480" w:lineRule="exact"/>
              <w:ind w:left="0" w:leftChars="0" w:firstLine="0" w:firstLineChars="0"/>
              <w:rPr>
                <w:rFonts w:eastAsia="仿宋_GB2312"/>
                <w:sz w:val="24"/>
                <w:szCs w:val="24"/>
                <w:highlight w:val="none"/>
              </w:rPr>
            </w:pPr>
            <w:r>
              <w:rPr>
                <w:rFonts w:eastAsia="仿宋_GB2312"/>
                <w:sz w:val="24"/>
                <w:szCs w:val="24"/>
                <w:highlight w:val="none"/>
              </w:rPr>
              <w:t>比选时间：</w:t>
            </w:r>
            <w:r>
              <w:rPr>
                <w:rFonts w:hint="eastAsia" w:eastAsia="仿宋_GB2312"/>
                <w:sz w:val="24"/>
                <w:szCs w:val="24"/>
                <w:highlight w:val="none"/>
                <w:lang w:eastAsia="zh-CN"/>
              </w:rPr>
              <w:t>2023</w:t>
            </w:r>
            <w:r>
              <w:rPr>
                <w:rFonts w:eastAsia="仿宋_GB2312"/>
                <w:sz w:val="24"/>
                <w:szCs w:val="24"/>
                <w:highlight w:val="none"/>
              </w:rPr>
              <w:t>年</w:t>
            </w:r>
            <w:r>
              <w:rPr>
                <w:rFonts w:hint="eastAsia"/>
                <w:sz w:val="24"/>
                <w:szCs w:val="24"/>
                <w:highlight w:val="none"/>
                <w:lang w:val="en-US" w:eastAsia="zh-CN"/>
              </w:rPr>
              <w:t>9</w:t>
            </w:r>
            <w:r>
              <w:rPr>
                <w:rFonts w:eastAsia="仿宋_GB2312"/>
                <w:sz w:val="24"/>
                <w:szCs w:val="24"/>
                <w:highlight w:val="none"/>
              </w:rPr>
              <w:t>月</w:t>
            </w:r>
            <w:r>
              <w:rPr>
                <w:rFonts w:hint="eastAsia"/>
                <w:sz w:val="24"/>
                <w:szCs w:val="24"/>
                <w:highlight w:val="none"/>
                <w:lang w:val="en-US" w:eastAsia="zh-CN"/>
              </w:rPr>
              <w:t>14</w:t>
            </w:r>
            <w:r>
              <w:rPr>
                <w:rFonts w:eastAsia="仿宋_GB2312"/>
                <w:sz w:val="24"/>
                <w:szCs w:val="24"/>
                <w:highlight w:val="none"/>
              </w:rPr>
              <w:t xml:space="preserve">日， </w:t>
            </w:r>
            <w:r>
              <w:rPr>
                <w:rFonts w:hint="eastAsia"/>
                <w:sz w:val="24"/>
                <w:szCs w:val="24"/>
                <w:highlight w:val="none"/>
                <w:lang w:val="en-US" w:eastAsia="zh-CN"/>
              </w:rPr>
              <w:t>14</w:t>
            </w:r>
            <w:r>
              <w:rPr>
                <w:rFonts w:eastAsia="仿宋_GB2312"/>
                <w:sz w:val="24"/>
                <w:szCs w:val="24"/>
                <w:highlight w:val="none"/>
              </w:rPr>
              <w:t xml:space="preserve"> 时 </w:t>
            </w:r>
            <w:r>
              <w:rPr>
                <w:rFonts w:hint="eastAsia"/>
                <w:sz w:val="24"/>
                <w:szCs w:val="24"/>
                <w:highlight w:val="none"/>
                <w:lang w:val="en-US" w:eastAsia="zh-CN"/>
              </w:rPr>
              <w:t>00</w:t>
            </w:r>
            <w:r>
              <w:rPr>
                <w:rFonts w:eastAsia="仿宋_GB2312"/>
                <w:sz w:val="24"/>
                <w:szCs w:val="24"/>
                <w:highlight w:val="none"/>
              </w:rPr>
              <w:t xml:space="preserve"> 分</w:t>
            </w:r>
          </w:p>
          <w:p>
            <w:pPr>
              <w:spacing w:line="480" w:lineRule="exact"/>
              <w:ind w:left="0" w:leftChars="0" w:firstLine="0" w:firstLineChars="0"/>
              <w:rPr>
                <w:rFonts w:hint="eastAsia" w:eastAsia="仿宋_GB2312"/>
                <w:sz w:val="24"/>
                <w:szCs w:val="24"/>
                <w:highlight w:val="none"/>
                <w:lang w:eastAsia="zh-CN"/>
              </w:rPr>
            </w:pPr>
            <w:r>
              <w:rPr>
                <w:rFonts w:eastAsia="仿宋_GB2312"/>
                <w:sz w:val="24"/>
                <w:szCs w:val="24"/>
                <w:highlight w:val="none"/>
              </w:rPr>
              <w:t>比选评审地点：</w:t>
            </w:r>
            <w:r>
              <w:rPr>
                <w:rFonts w:hint="eastAsia" w:eastAsia="仿宋_GB2312"/>
                <w:sz w:val="24"/>
                <w:szCs w:val="24"/>
                <w:highlight w:val="none"/>
                <w:lang w:eastAsia="zh-CN"/>
              </w:rPr>
              <w:t>成都市青白江区公共资源交易服务中心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ind w:left="0" w:leftChars="0" w:firstLine="0" w:firstLineChars="0"/>
              <w:jc w:val="both"/>
              <w:rPr>
                <w:rFonts w:eastAsia="仿宋_GB2312"/>
                <w:sz w:val="24"/>
                <w:szCs w:val="24"/>
              </w:rPr>
            </w:pPr>
            <w:r>
              <w:rPr>
                <w:rFonts w:eastAsia="仿宋_GB2312"/>
                <w:sz w:val="24"/>
                <w:szCs w:val="24"/>
              </w:rPr>
              <w:t>15</w:t>
            </w:r>
          </w:p>
        </w:tc>
        <w:tc>
          <w:tcPr>
            <w:tcW w:w="2995" w:type="dxa"/>
            <w:vAlign w:val="center"/>
          </w:tcPr>
          <w:p>
            <w:pPr>
              <w:spacing w:line="480" w:lineRule="exact"/>
              <w:rPr>
                <w:rFonts w:eastAsia="仿宋_GB2312"/>
                <w:sz w:val="24"/>
                <w:szCs w:val="24"/>
                <w:highlight w:val="none"/>
              </w:rPr>
            </w:pPr>
            <w:r>
              <w:rPr>
                <w:rFonts w:eastAsia="仿宋_GB2312"/>
                <w:sz w:val="24"/>
                <w:szCs w:val="24"/>
                <w:highlight w:val="none"/>
              </w:rPr>
              <w:t>比选评审办法</w:t>
            </w:r>
          </w:p>
        </w:tc>
        <w:tc>
          <w:tcPr>
            <w:tcW w:w="5630" w:type="dxa"/>
            <w:vAlign w:val="center"/>
          </w:tcPr>
          <w:p>
            <w:pPr>
              <w:spacing w:line="480" w:lineRule="exact"/>
              <w:ind w:left="0" w:leftChars="0" w:firstLine="0" w:firstLineChars="0"/>
              <w:rPr>
                <w:rFonts w:eastAsia="仿宋_GB2312"/>
                <w:sz w:val="24"/>
                <w:szCs w:val="24"/>
                <w:highlight w:val="none"/>
              </w:rPr>
            </w:pPr>
            <w:r>
              <w:rPr>
                <w:rFonts w:eastAsia="仿宋_GB2312"/>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jc w:val="both"/>
              <w:rPr>
                <w:rFonts w:eastAsia="仿宋_GB2312"/>
                <w:sz w:val="24"/>
                <w:szCs w:val="24"/>
              </w:rPr>
            </w:pPr>
            <w:r>
              <w:rPr>
                <w:rFonts w:eastAsia="仿宋_GB2312"/>
                <w:sz w:val="24"/>
                <w:szCs w:val="24"/>
              </w:rPr>
              <w:t>16</w:t>
            </w:r>
          </w:p>
        </w:tc>
        <w:tc>
          <w:tcPr>
            <w:tcW w:w="29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4"/>
                <w:szCs w:val="24"/>
              </w:rPr>
            </w:pPr>
            <w:r>
              <w:rPr>
                <w:rFonts w:eastAsia="仿宋_GB2312"/>
                <w:sz w:val="24"/>
                <w:szCs w:val="24"/>
              </w:rPr>
              <w:t>履约保证金</w:t>
            </w:r>
          </w:p>
        </w:tc>
        <w:tc>
          <w:tcPr>
            <w:tcW w:w="563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rPr>
                <w:rFonts w:eastAsia="仿宋_GB2312"/>
                <w:sz w:val="24"/>
                <w:szCs w:val="24"/>
              </w:rPr>
            </w:pPr>
            <w:r>
              <w:rPr>
                <w:rFonts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jc w:val="both"/>
              <w:rPr>
                <w:rFonts w:eastAsia="仿宋_GB2312"/>
                <w:sz w:val="24"/>
                <w:szCs w:val="24"/>
              </w:rPr>
            </w:pPr>
            <w:r>
              <w:rPr>
                <w:rFonts w:eastAsia="仿宋_GB2312"/>
                <w:sz w:val="24"/>
                <w:szCs w:val="24"/>
              </w:rPr>
              <w:t>17</w:t>
            </w:r>
          </w:p>
        </w:tc>
        <w:tc>
          <w:tcPr>
            <w:tcW w:w="29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4"/>
                <w:szCs w:val="24"/>
              </w:rPr>
            </w:pPr>
            <w:r>
              <w:rPr>
                <w:rFonts w:eastAsia="仿宋_GB2312"/>
                <w:sz w:val="24"/>
                <w:szCs w:val="24"/>
              </w:rPr>
              <w:t>比选控制价</w:t>
            </w:r>
          </w:p>
        </w:tc>
        <w:tc>
          <w:tcPr>
            <w:tcW w:w="563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rPr>
                <w:rFonts w:eastAsia="仿宋_GB2312"/>
                <w:sz w:val="24"/>
                <w:szCs w:val="24"/>
              </w:rPr>
            </w:pPr>
            <w:r>
              <w:rPr>
                <w:rFonts w:eastAsia="仿宋_GB2312"/>
                <w:sz w:val="24"/>
                <w:szCs w:val="24"/>
              </w:rPr>
              <w:t>本项目比选控制价</w:t>
            </w:r>
            <w:r>
              <w:rPr>
                <w:rFonts w:eastAsia="仿宋_GB2312"/>
                <w:sz w:val="24"/>
                <w:szCs w:val="24"/>
                <w:highlight w:val="none"/>
              </w:rPr>
              <w:t>为</w:t>
            </w:r>
            <w:r>
              <w:rPr>
                <w:rFonts w:hint="eastAsia"/>
                <w:sz w:val="24"/>
                <w:szCs w:val="24"/>
                <w:highlight w:val="none"/>
                <w:lang w:val="en-US" w:eastAsia="zh-CN"/>
              </w:rPr>
              <w:t>63</w:t>
            </w:r>
            <w:r>
              <w:rPr>
                <w:rFonts w:eastAsia="仿宋_GB2312"/>
                <w:sz w:val="24"/>
                <w:szCs w:val="24"/>
                <w:highlight w:val="none"/>
              </w:rPr>
              <w:t>万元</w:t>
            </w:r>
            <w:r>
              <w:rPr>
                <w:rFonts w:hint="eastAsia" w:eastAsia="仿宋_GB2312"/>
                <w:sz w:val="24"/>
                <w:szCs w:val="24"/>
                <w:lang w:eastAsia="zh-CN"/>
              </w:rPr>
              <w:t>（</w:t>
            </w:r>
            <w:r>
              <w:rPr>
                <w:rFonts w:hint="eastAsia" w:eastAsia="仿宋_GB2312"/>
                <w:sz w:val="24"/>
                <w:szCs w:val="24"/>
                <w:lang w:val="en-US" w:eastAsia="zh-CN"/>
              </w:rPr>
              <w:t>含）</w:t>
            </w:r>
            <w:r>
              <w:rPr>
                <w:rFonts w:eastAsia="仿宋_GB2312"/>
                <w:sz w:val="24"/>
                <w:szCs w:val="24"/>
              </w:rPr>
              <w:t>，超过比选控制价的比选申请文件无效。</w:t>
            </w:r>
          </w:p>
        </w:tc>
      </w:tr>
    </w:tbl>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ascii="方正小标宋简体" w:hAnsi="方正小标宋简体" w:eastAsia="方正小标宋简体"/>
          <w:b/>
          <w:spacing w:val="-1"/>
          <w:kern w:val="0"/>
          <w:sz w:val="32"/>
          <w:szCs w:val="32"/>
        </w:rPr>
      </w:pPr>
      <w:r>
        <w:rPr>
          <w:rFonts w:hint="eastAsia" w:ascii="方正小标宋简体" w:hAnsi="方正小标宋简体" w:eastAsia="方正小标宋简体"/>
          <w:b/>
          <w:spacing w:val="-1"/>
          <w:kern w:val="0"/>
          <w:sz w:val="32"/>
          <w:szCs w:val="32"/>
        </w:rPr>
        <w:t xml:space="preserve">第三章 </w:t>
      </w:r>
      <w:bookmarkStart w:id="1" w:name="_Hlk81469235"/>
      <w:r>
        <w:rPr>
          <w:rFonts w:hint="eastAsia" w:ascii="方正小标宋简体" w:hAnsi="方正小标宋简体" w:eastAsia="方正小标宋简体"/>
          <w:b/>
          <w:spacing w:val="-1"/>
          <w:kern w:val="0"/>
          <w:sz w:val="32"/>
          <w:szCs w:val="32"/>
        </w:rPr>
        <w:t>采购需求及要求</w:t>
      </w:r>
      <w:bookmarkEnd w:id="1"/>
    </w:p>
    <w:p>
      <w:pPr>
        <w:snapToGrid w:val="0"/>
        <w:spacing w:line="590" w:lineRule="exact"/>
        <w:ind w:firstLine="640" w:firstLineChars="200"/>
        <w:rPr>
          <w:rFonts w:eastAsia="仿宋_GB2312"/>
          <w:bCs/>
          <w:kern w:val="0"/>
          <w:sz w:val="32"/>
          <w:szCs w:val="32"/>
        </w:rPr>
      </w:pPr>
      <w:r>
        <w:rPr>
          <w:rFonts w:hint="eastAsia" w:eastAsia="仿宋_GB2312"/>
          <w:bCs/>
          <w:kern w:val="0"/>
          <w:sz w:val="32"/>
          <w:szCs w:val="32"/>
          <w:lang w:eastAsia="zh-CN"/>
        </w:rPr>
        <w:t>成粮集团青粮库仓储保管辅助服务采购项目</w:t>
      </w:r>
      <w:r>
        <w:rPr>
          <w:rFonts w:eastAsia="仿宋_GB2312"/>
          <w:bCs/>
          <w:kern w:val="0"/>
          <w:sz w:val="32"/>
          <w:szCs w:val="32"/>
        </w:rPr>
        <w:t>，服务期限为</w:t>
      </w:r>
      <w:r>
        <w:rPr>
          <w:rFonts w:hint="eastAsia" w:eastAsia="仿宋_GB2312"/>
          <w:bCs/>
          <w:kern w:val="0"/>
          <w:sz w:val="32"/>
          <w:szCs w:val="32"/>
          <w:lang w:eastAsia="zh-CN"/>
        </w:rPr>
        <w:t>2023年9月</w:t>
      </w:r>
      <w:r>
        <w:rPr>
          <w:rFonts w:hint="eastAsia"/>
          <w:bCs/>
          <w:kern w:val="0"/>
          <w:sz w:val="32"/>
          <w:szCs w:val="32"/>
          <w:lang w:val="en-US" w:eastAsia="zh-CN"/>
        </w:rPr>
        <w:t>28</w:t>
      </w:r>
      <w:r>
        <w:rPr>
          <w:rFonts w:hint="eastAsia" w:eastAsia="仿宋_GB2312"/>
          <w:bCs/>
          <w:kern w:val="0"/>
          <w:sz w:val="32"/>
          <w:szCs w:val="32"/>
          <w:lang w:eastAsia="zh-CN"/>
        </w:rPr>
        <w:t>日至2024年9月</w:t>
      </w:r>
      <w:r>
        <w:rPr>
          <w:rFonts w:hint="eastAsia"/>
          <w:bCs/>
          <w:kern w:val="0"/>
          <w:sz w:val="32"/>
          <w:szCs w:val="32"/>
          <w:lang w:val="en-US" w:eastAsia="zh-CN"/>
        </w:rPr>
        <w:t>27</w:t>
      </w:r>
      <w:r>
        <w:rPr>
          <w:rFonts w:hint="eastAsia" w:eastAsia="仿宋_GB2312"/>
          <w:bCs/>
          <w:kern w:val="0"/>
          <w:sz w:val="32"/>
          <w:szCs w:val="32"/>
          <w:lang w:eastAsia="zh-CN"/>
        </w:rPr>
        <w:t>日</w:t>
      </w:r>
      <w:r>
        <w:rPr>
          <w:rFonts w:eastAsia="仿宋_GB2312"/>
          <w:bCs/>
          <w:kern w:val="0"/>
          <w:sz w:val="32"/>
          <w:szCs w:val="32"/>
        </w:rPr>
        <w:t>，具体的服务要求如下：</w:t>
      </w:r>
    </w:p>
    <w:p>
      <w:pPr>
        <w:numPr>
          <w:ilvl w:val="0"/>
          <w:numId w:val="1"/>
        </w:numPr>
        <w:shd w:val="clear" w:color="auto" w:fill="FFFFFF"/>
        <w:spacing w:line="590" w:lineRule="exact"/>
        <w:ind w:firstLine="569" w:firstLineChars="177"/>
        <w:jc w:val="left"/>
        <w:rPr>
          <w:rFonts w:eastAsia="黑体"/>
          <w:b/>
          <w:bCs/>
          <w:sz w:val="32"/>
          <w:szCs w:val="32"/>
        </w:rPr>
      </w:pPr>
      <w:r>
        <w:rPr>
          <w:rFonts w:eastAsia="黑体"/>
          <w:b/>
          <w:bCs/>
          <w:sz w:val="32"/>
          <w:szCs w:val="32"/>
        </w:rPr>
        <w:t>本项目主要服务内容</w:t>
      </w:r>
    </w:p>
    <w:p>
      <w:pPr>
        <w:shd w:val="clear" w:color="auto" w:fill="FFFFFF"/>
        <w:spacing w:line="590" w:lineRule="exact"/>
        <w:ind w:firstLine="640" w:firstLineChars="200"/>
        <w:jc w:val="left"/>
        <w:rPr>
          <w:rFonts w:eastAsia="仿宋_GB2312"/>
          <w:b/>
          <w:bCs/>
          <w:color w:val="auto"/>
          <w:sz w:val="32"/>
          <w:szCs w:val="32"/>
        </w:rPr>
      </w:pPr>
      <w:r>
        <w:rPr>
          <w:rFonts w:eastAsia="仿宋_GB2312"/>
          <w:bCs/>
          <w:color w:val="auto"/>
          <w:kern w:val="0"/>
          <w:sz w:val="32"/>
          <w:szCs w:val="32"/>
        </w:rPr>
        <w:t>按照采购人</w:t>
      </w:r>
      <w:r>
        <w:rPr>
          <w:rFonts w:eastAsia="仿宋_GB2312"/>
          <w:bCs/>
          <w:color w:val="auto"/>
          <w:kern w:val="0"/>
          <w:sz w:val="32"/>
          <w:szCs w:val="32"/>
          <w:highlight w:val="none"/>
        </w:rPr>
        <w:t>要求，</w:t>
      </w:r>
      <w:r>
        <w:rPr>
          <w:rFonts w:hint="eastAsia" w:eastAsia="仿宋_GB2312"/>
          <w:bCs/>
          <w:color w:val="auto"/>
          <w:kern w:val="0"/>
          <w:sz w:val="32"/>
          <w:szCs w:val="32"/>
          <w:highlight w:val="none"/>
          <w:lang w:val="en-US" w:eastAsia="zh-CN"/>
        </w:rPr>
        <w:t>负责</w:t>
      </w:r>
      <w:r>
        <w:rPr>
          <w:rFonts w:hint="eastAsia"/>
          <w:bCs/>
          <w:color w:val="auto"/>
          <w:kern w:val="0"/>
          <w:sz w:val="32"/>
          <w:szCs w:val="32"/>
          <w:highlight w:val="none"/>
          <w:lang w:val="en-US" w:eastAsia="zh-CN"/>
        </w:rPr>
        <w:t>协助</w:t>
      </w:r>
      <w:r>
        <w:rPr>
          <w:rFonts w:hint="eastAsia" w:eastAsia="仿宋_GB2312"/>
          <w:bCs/>
          <w:color w:val="auto"/>
          <w:kern w:val="0"/>
          <w:sz w:val="32"/>
          <w:szCs w:val="32"/>
          <w:highlight w:val="none"/>
        </w:rPr>
        <w:t>粮油出入库</w:t>
      </w:r>
      <w:r>
        <w:rPr>
          <w:rFonts w:hint="eastAsia" w:eastAsia="仿宋_GB2312"/>
          <w:bCs/>
          <w:color w:val="auto"/>
          <w:kern w:val="0"/>
          <w:sz w:val="32"/>
          <w:szCs w:val="32"/>
          <w:highlight w:val="none"/>
          <w:lang w:val="en-US" w:eastAsia="zh-CN"/>
        </w:rPr>
        <w:t>及</w:t>
      </w:r>
      <w:r>
        <w:rPr>
          <w:rFonts w:hint="eastAsia" w:eastAsia="仿宋_GB2312"/>
          <w:bCs/>
          <w:color w:val="auto"/>
          <w:kern w:val="0"/>
          <w:sz w:val="32"/>
          <w:szCs w:val="32"/>
          <w:highlight w:val="none"/>
        </w:rPr>
        <w:t>作业现场管理</w:t>
      </w:r>
      <w:r>
        <w:rPr>
          <w:rFonts w:hint="eastAsia" w:eastAsia="仿宋_GB2312"/>
          <w:bCs/>
          <w:color w:val="auto"/>
          <w:kern w:val="0"/>
          <w:sz w:val="32"/>
          <w:szCs w:val="32"/>
          <w:highlight w:val="none"/>
          <w:lang w:eastAsia="zh-CN"/>
        </w:rPr>
        <w:t>、</w:t>
      </w:r>
      <w:r>
        <w:rPr>
          <w:rFonts w:hint="eastAsia" w:eastAsia="仿宋_GB2312"/>
          <w:bCs/>
          <w:color w:val="auto"/>
          <w:kern w:val="0"/>
          <w:sz w:val="32"/>
          <w:szCs w:val="32"/>
          <w:highlight w:val="none"/>
        </w:rPr>
        <w:t>粮食储存期间粮情管理、按操作规程进行通风、熏蒸等作业</w:t>
      </w:r>
      <w:r>
        <w:rPr>
          <w:rFonts w:hint="eastAsia"/>
          <w:bCs/>
          <w:color w:val="auto"/>
          <w:kern w:val="0"/>
          <w:sz w:val="32"/>
          <w:szCs w:val="32"/>
          <w:highlight w:val="none"/>
          <w:lang w:val="en-US" w:eastAsia="zh-CN"/>
        </w:rPr>
        <w:t>辅助工</w:t>
      </w:r>
      <w:r>
        <w:rPr>
          <w:rFonts w:hint="eastAsia"/>
          <w:bCs/>
          <w:color w:val="auto"/>
          <w:kern w:val="0"/>
          <w:sz w:val="32"/>
          <w:szCs w:val="32"/>
          <w:lang w:val="en-US" w:eastAsia="zh-CN"/>
        </w:rPr>
        <w:t>作，</w:t>
      </w:r>
      <w:r>
        <w:rPr>
          <w:rFonts w:hint="eastAsia" w:eastAsia="仿宋_GB2312"/>
          <w:bCs/>
          <w:color w:val="auto"/>
          <w:kern w:val="0"/>
          <w:sz w:val="32"/>
          <w:szCs w:val="32"/>
        </w:rPr>
        <w:t>做好相关记录</w:t>
      </w:r>
      <w:r>
        <w:rPr>
          <w:rFonts w:hint="eastAsia"/>
          <w:bCs/>
          <w:color w:val="auto"/>
          <w:kern w:val="0"/>
          <w:sz w:val="32"/>
          <w:szCs w:val="32"/>
          <w:lang w:eastAsia="zh-CN"/>
        </w:rPr>
        <w:t>，</w:t>
      </w:r>
      <w:r>
        <w:rPr>
          <w:rFonts w:hint="eastAsia" w:eastAsia="仿宋_GB2312"/>
          <w:bCs/>
          <w:color w:val="auto"/>
          <w:kern w:val="0"/>
          <w:sz w:val="32"/>
          <w:szCs w:val="32"/>
          <w:lang w:val="en-US" w:eastAsia="zh-CN"/>
        </w:rPr>
        <w:t>及</w:t>
      </w:r>
      <w:r>
        <w:rPr>
          <w:rFonts w:hint="eastAsia" w:eastAsia="仿宋_GB2312"/>
          <w:bCs/>
          <w:color w:val="auto"/>
          <w:kern w:val="0"/>
          <w:sz w:val="32"/>
          <w:szCs w:val="32"/>
        </w:rPr>
        <w:t>其他临时性工作</w:t>
      </w:r>
      <w:r>
        <w:rPr>
          <w:rFonts w:eastAsia="仿宋_GB2312"/>
          <w:bCs/>
          <w:color w:val="auto"/>
          <w:kern w:val="0"/>
          <w:sz w:val="32"/>
          <w:szCs w:val="32"/>
        </w:rPr>
        <w:t>。</w:t>
      </w:r>
    </w:p>
    <w:p>
      <w:pPr>
        <w:numPr>
          <w:ilvl w:val="0"/>
          <w:numId w:val="1"/>
        </w:numPr>
        <w:shd w:val="clear" w:color="auto" w:fill="FFFFFF"/>
        <w:spacing w:line="590" w:lineRule="exact"/>
        <w:ind w:firstLine="569" w:firstLineChars="177"/>
        <w:jc w:val="left"/>
        <w:rPr>
          <w:rFonts w:eastAsia="黑体"/>
          <w:b/>
          <w:bCs/>
          <w:sz w:val="32"/>
          <w:szCs w:val="32"/>
        </w:rPr>
      </w:pPr>
      <w:r>
        <w:rPr>
          <w:rFonts w:eastAsia="黑体"/>
          <w:b/>
          <w:bCs/>
          <w:sz w:val="32"/>
          <w:szCs w:val="32"/>
        </w:rPr>
        <w:t>拟服务于本项目的</w:t>
      </w:r>
      <w:r>
        <w:rPr>
          <w:rFonts w:hint="eastAsia" w:eastAsia="黑体"/>
          <w:b/>
          <w:bCs/>
          <w:sz w:val="32"/>
          <w:szCs w:val="32"/>
          <w:lang w:eastAsia="zh-CN"/>
        </w:rPr>
        <w:t>保管辅助人员</w:t>
      </w:r>
      <w:r>
        <w:rPr>
          <w:rFonts w:eastAsia="黑体"/>
          <w:b/>
          <w:bCs/>
          <w:sz w:val="32"/>
          <w:szCs w:val="32"/>
        </w:rPr>
        <w:t>要求：</w:t>
      </w:r>
    </w:p>
    <w:p>
      <w:pPr>
        <w:snapToGrid w:val="0"/>
        <w:spacing w:line="590" w:lineRule="exact"/>
        <w:ind w:firstLine="640" w:firstLineChars="200"/>
        <w:rPr>
          <w:rFonts w:eastAsia="仿宋_GB2312"/>
          <w:bCs/>
          <w:kern w:val="0"/>
          <w:sz w:val="32"/>
          <w:szCs w:val="32"/>
        </w:rPr>
      </w:pPr>
      <w:r>
        <w:rPr>
          <w:rFonts w:eastAsia="仿宋_GB2312"/>
          <w:bCs/>
          <w:kern w:val="0"/>
          <w:sz w:val="32"/>
          <w:szCs w:val="32"/>
        </w:rPr>
        <w:t>2.1</w:t>
      </w:r>
      <w:r>
        <w:rPr>
          <w:rFonts w:hint="eastAsia" w:eastAsia="仿宋_GB2312"/>
          <w:bCs/>
          <w:kern w:val="0"/>
          <w:sz w:val="32"/>
          <w:szCs w:val="32"/>
          <w:lang w:eastAsia="zh-CN"/>
        </w:rPr>
        <w:t>保管辅助人员</w:t>
      </w:r>
      <w:r>
        <w:rPr>
          <w:rFonts w:eastAsia="仿宋_GB2312"/>
          <w:bCs/>
          <w:kern w:val="0"/>
          <w:sz w:val="32"/>
          <w:szCs w:val="32"/>
        </w:rPr>
        <w:t>数量要求：比选申请人应为本项目提供</w:t>
      </w:r>
      <w:r>
        <w:rPr>
          <w:rFonts w:hint="eastAsia" w:eastAsia="仿宋_GB2312"/>
          <w:bCs/>
          <w:kern w:val="0"/>
          <w:sz w:val="32"/>
          <w:szCs w:val="32"/>
          <w:lang w:eastAsia="zh-CN"/>
        </w:rPr>
        <w:t>保管辅</w:t>
      </w:r>
      <w:r>
        <w:rPr>
          <w:rFonts w:hint="eastAsia" w:eastAsia="仿宋_GB2312"/>
          <w:bCs/>
          <w:kern w:val="0"/>
          <w:sz w:val="32"/>
          <w:szCs w:val="32"/>
          <w:highlight w:val="none"/>
          <w:lang w:eastAsia="zh-CN"/>
        </w:rPr>
        <w:t>助人员</w:t>
      </w:r>
      <w:r>
        <w:rPr>
          <w:rFonts w:hint="eastAsia"/>
          <w:bCs/>
          <w:kern w:val="0"/>
          <w:sz w:val="32"/>
          <w:szCs w:val="32"/>
          <w:highlight w:val="none"/>
          <w:lang w:val="en-US" w:eastAsia="zh-CN"/>
        </w:rPr>
        <w:t>不少于</w:t>
      </w:r>
      <w:r>
        <w:rPr>
          <w:rFonts w:hint="eastAsia" w:eastAsia="仿宋_GB2312"/>
          <w:bCs/>
          <w:kern w:val="0"/>
          <w:sz w:val="32"/>
          <w:szCs w:val="32"/>
          <w:highlight w:val="none"/>
          <w:lang w:val="en-US" w:eastAsia="zh-CN"/>
        </w:rPr>
        <w:t>7</w:t>
      </w:r>
      <w:r>
        <w:rPr>
          <w:rFonts w:eastAsia="仿宋_GB2312"/>
          <w:bCs/>
          <w:kern w:val="0"/>
          <w:sz w:val="32"/>
          <w:szCs w:val="32"/>
          <w:highlight w:val="none"/>
        </w:rPr>
        <w:t>名</w:t>
      </w:r>
      <w:r>
        <w:rPr>
          <w:rFonts w:eastAsia="仿宋_GB2312"/>
          <w:bCs/>
          <w:kern w:val="0"/>
          <w:sz w:val="32"/>
          <w:szCs w:val="32"/>
        </w:rPr>
        <w:t>；</w:t>
      </w:r>
    </w:p>
    <w:p>
      <w:pPr>
        <w:snapToGrid w:val="0"/>
        <w:spacing w:line="590" w:lineRule="exact"/>
        <w:ind w:firstLine="640" w:firstLineChars="200"/>
        <w:rPr>
          <w:rFonts w:eastAsia="仿宋_GB2312"/>
          <w:bCs/>
          <w:kern w:val="0"/>
          <w:sz w:val="32"/>
          <w:szCs w:val="32"/>
          <w:highlight w:val="none"/>
        </w:rPr>
      </w:pPr>
      <w:r>
        <w:rPr>
          <w:rFonts w:eastAsia="仿宋_GB2312"/>
          <w:bCs/>
          <w:kern w:val="0"/>
          <w:sz w:val="32"/>
          <w:szCs w:val="32"/>
        </w:rPr>
        <w:t>2.2</w:t>
      </w:r>
      <w:r>
        <w:rPr>
          <w:rFonts w:hint="eastAsia" w:eastAsia="仿宋_GB2312"/>
          <w:bCs/>
          <w:kern w:val="0"/>
          <w:sz w:val="32"/>
          <w:szCs w:val="32"/>
          <w:lang w:eastAsia="zh-CN"/>
        </w:rPr>
        <w:t>保管辅助人员</w:t>
      </w:r>
      <w:r>
        <w:rPr>
          <w:rFonts w:eastAsia="仿宋_GB2312"/>
          <w:bCs/>
          <w:kern w:val="0"/>
          <w:sz w:val="32"/>
          <w:szCs w:val="32"/>
        </w:rPr>
        <w:t>年龄要</w:t>
      </w:r>
      <w:r>
        <w:rPr>
          <w:rFonts w:eastAsia="仿宋_GB2312"/>
          <w:bCs/>
          <w:kern w:val="0"/>
          <w:sz w:val="32"/>
          <w:szCs w:val="32"/>
          <w:highlight w:val="none"/>
        </w:rPr>
        <w:t>求：</w:t>
      </w:r>
      <w:r>
        <w:rPr>
          <w:rFonts w:hint="eastAsia" w:eastAsia="仿宋_GB2312"/>
          <w:bCs/>
          <w:kern w:val="0"/>
          <w:sz w:val="32"/>
          <w:szCs w:val="32"/>
          <w:highlight w:val="none"/>
          <w:lang w:val="en-US" w:eastAsia="zh-CN"/>
        </w:rPr>
        <w:t>20</w:t>
      </w:r>
      <w:r>
        <w:rPr>
          <w:rFonts w:eastAsia="仿宋_GB2312"/>
          <w:bCs/>
          <w:kern w:val="0"/>
          <w:sz w:val="32"/>
          <w:szCs w:val="32"/>
          <w:highlight w:val="none"/>
        </w:rPr>
        <w:t>周岁以上</w:t>
      </w:r>
      <w:r>
        <w:rPr>
          <w:rFonts w:hint="eastAsia" w:eastAsia="仿宋_GB2312"/>
          <w:bCs/>
          <w:kern w:val="0"/>
          <w:sz w:val="32"/>
          <w:szCs w:val="32"/>
          <w:highlight w:val="none"/>
          <w:lang w:val="en-US" w:eastAsia="zh-CN"/>
        </w:rPr>
        <w:t>4</w:t>
      </w:r>
      <w:r>
        <w:rPr>
          <w:rFonts w:eastAsia="仿宋_GB2312"/>
          <w:bCs/>
          <w:kern w:val="0"/>
          <w:sz w:val="32"/>
          <w:szCs w:val="32"/>
          <w:highlight w:val="none"/>
        </w:rPr>
        <w:t>0周岁以下；</w:t>
      </w:r>
    </w:p>
    <w:p>
      <w:pPr>
        <w:snapToGrid w:val="0"/>
        <w:spacing w:line="590" w:lineRule="exact"/>
        <w:ind w:firstLine="640" w:firstLineChars="200"/>
        <w:rPr>
          <w:rFonts w:eastAsia="仿宋_GB2312"/>
          <w:bCs/>
          <w:kern w:val="0"/>
          <w:sz w:val="32"/>
          <w:szCs w:val="32"/>
          <w:highlight w:val="none"/>
        </w:rPr>
      </w:pPr>
      <w:r>
        <w:rPr>
          <w:rFonts w:eastAsia="仿宋_GB2312"/>
          <w:bCs/>
          <w:kern w:val="0"/>
          <w:sz w:val="32"/>
          <w:szCs w:val="32"/>
          <w:highlight w:val="none"/>
        </w:rPr>
        <w:t>2.</w:t>
      </w:r>
      <w:r>
        <w:rPr>
          <w:rFonts w:hint="eastAsia" w:eastAsia="仿宋_GB2312"/>
          <w:bCs/>
          <w:kern w:val="0"/>
          <w:sz w:val="32"/>
          <w:szCs w:val="32"/>
          <w:highlight w:val="none"/>
          <w:lang w:val="en-US" w:eastAsia="zh-CN"/>
        </w:rPr>
        <w:t>3</w:t>
      </w:r>
      <w:r>
        <w:rPr>
          <w:rFonts w:hint="eastAsia" w:eastAsia="仿宋_GB2312"/>
          <w:bCs/>
          <w:kern w:val="0"/>
          <w:sz w:val="32"/>
          <w:szCs w:val="32"/>
          <w:highlight w:val="none"/>
          <w:lang w:eastAsia="zh-CN"/>
        </w:rPr>
        <w:t>保管辅助人员</w:t>
      </w:r>
      <w:r>
        <w:rPr>
          <w:rFonts w:eastAsia="仿宋_GB2312"/>
          <w:bCs/>
          <w:kern w:val="0"/>
          <w:sz w:val="32"/>
          <w:szCs w:val="32"/>
          <w:highlight w:val="none"/>
        </w:rPr>
        <w:t>身体状况要求：身体健康，无不良嗜好；</w:t>
      </w:r>
    </w:p>
    <w:p>
      <w:pPr>
        <w:snapToGrid w:val="0"/>
        <w:spacing w:line="590" w:lineRule="exact"/>
        <w:ind w:firstLine="640" w:firstLineChars="200"/>
        <w:rPr>
          <w:rFonts w:hint="eastAsia" w:eastAsia="仿宋_GB2312"/>
          <w:bCs/>
          <w:kern w:val="0"/>
          <w:sz w:val="32"/>
          <w:szCs w:val="32"/>
          <w:highlight w:val="none"/>
          <w:lang w:val="en-US" w:eastAsia="zh-CN"/>
        </w:rPr>
      </w:pPr>
      <w:r>
        <w:rPr>
          <w:rFonts w:eastAsia="仿宋_GB2312"/>
          <w:bCs/>
          <w:kern w:val="0"/>
          <w:sz w:val="32"/>
          <w:szCs w:val="32"/>
          <w:highlight w:val="none"/>
        </w:rPr>
        <w:t>2.</w:t>
      </w:r>
      <w:r>
        <w:rPr>
          <w:rFonts w:hint="eastAsia" w:eastAsia="仿宋_GB2312"/>
          <w:bCs/>
          <w:kern w:val="0"/>
          <w:sz w:val="32"/>
          <w:szCs w:val="32"/>
          <w:highlight w:val="none"/>
          <w:lang w:val="en-US" w:eastAsia="zh-CN"/>
        </w:rPr>
        <w:t>4</w:t>
      </w:r>
      <w:r>
        <w:rPr>
          <w:rFonts w:hint="eastAsia" w:eastAsia="仿宋_GB2312"/>
          <w:bCs/>
          <w:kern w:val="0"/>
          <w:sz w:val="32"/>
          <w:szCs w:val="32"/>
          <w:highlight w:val="none"/>
          <w:lang w:eastAsia="zh-CN"/>
        </w:rPr>
        <w:t>保管辅助人员</w:t>
      </w:r>
      <w:r>
        <w:rPr>
          <w:rFonts w:eastAsia="仿宋_GB2312"/>
          <w:bCs/>
          <w:kern w:val="0"/>
          <w:sz w:val="32"/>
          <w:szCs w:val="32"/>
          <w:highlight w:val="none"/>
        </w:rPr>
        <w:t>文化程度要求：</w:t>
      </w:r>
      <w:r>
        <w:rPr>
          <w:rFonts w:hint="eastAsia" w:eastAsia="仿宋_GB2312"/>
          <w:bCs/>
          <w:kern w:val="0"/>
          <w:sz w:val="32"/>
          <w:szCs w:val="32"/>
          <w:highlight w:val="none"/>
          <w:lang w:val="en-US" w:eastAsia="zh-CN"/>
        </w:rPr>
        <w:t>大专</w:t>
      </w:r>
      <w:r>
        <w:rPr>
          <w:rFonts w:eastAsia="仿宋_GB2312"/>
          <w:bCs/>
          <w:kern w:val="0"/>
          <w:sz w:val="32"/>
          <w:szCs w:val="32"/>
          <w:highlight w:val="none"/>
        </w:rPr>
        <w:t>及以上文化程度</w:t>
      </w:r>
      <w:r>
        <w:rPr>
          <w:rFonts w:hint="eastAsia" w:eastAsia="仿宋_GB2312"/>
          <w:bCs/>
          <w:kern w:val="0"/>
          <w:sz w:val="32"/>
          <w:szCs w:val="32"/>
          <w:highlight w:val="none"/>
          <w:lang w:val="en-US" w:eastAsia="zh-CN"/>
        </w:rPr>
        <w:t>；</w:t>
      </w:r>
    </w:p>
    <w:p>
      <w:pPr>
        <w:snapToGrid w:val="0"/>
        <w:spacing w:line="590" w:lineRule="exact"/>
        <w:ind w:firstLine="640" w:firstLineChars="200"/>
        <w:rPr>
          <w:rFonts w:hint="default" w:eastAsia="仿宋_GB2312"/>
          <w:bCs/>
          <w:kern w:val="0"/>
          <w:sz w:val="32"/>
          <w:szCs w:val="32"/>
          <w:highlight w:val="none"/>
          <w:lang w:val="en-US" w:eastAsia="zh-CN"/>
        </w:rPr>
      </w:pPr>
      <w:r>
        <w:rPr>
          <w:rFonts w:hint="eastAsia" w:eastAsia="仿宋_GB2312"/>
          <w:bCs/>
          <w:kern w:val="0"/>
          <w:sz w:val="32"/>
          <w:szCs w:val="32"/>
          <w:highlight w:val="none"/>
          <w:lang w:val="en-US" w:eastAsia="zh-CN"/>
        </w:rPr>
        <w:t>2.5</w:t>
      </w:r>
      <w:r>
        <w:rPr>
          <w:rFonts w:hint="eastAsia" w:eastAsia="仿宋_GB2312"/>
          <w:bCs/>
          <w:kern w:val="0"/>
          <w:sz w:val="32"/>
          <w:szCs w:val="32"/>
          <w:highlight w:val="none"/>
          <w:lang w:eastAsia="zh-CN"/>
        </w:rPr>
        <w:t>保管辅助人员</w:t>
      </w:r>
      <w:r>
        <w:rPr>
          <w:rFonts w:hint="eastAsia" w:eastAsia="仿宋_GB2312"/>
          <w:bCs/>
          <w:kern w:val="0"/>
          <w:sz w:val="32"/>
          <w:szCs w:val="32"/>
          <w:highlight w:val="none"/>
          <w:lang w:val="en-US" w:eastAsia="zh-CN"/>
        </w:rPr>
        <w:t>经验知识要求：有粮油保管相关工作经验的优先，会使用办公软件；</w:t>
      </w:r>
    </w:p>
    <w:p>
      <w:pPr>
        <w:snapToGrid w:val="0"/>
        <w:spacing w:line="590" w:lineRule="exact"/>
        <w:ind w:firstLine="640" w:firstLineChars="200"/>
        <w:rPr>
          <w:rFonts w:eastAsia="仿宋_GB2312"/>
          <w:bCs/>
          <w:kern w:val="0"/>
          <w:sz w:val="32"/>
          <w:szCs w:val="32"/>
          <w:highlight w:val="none"/>
        </w:rPr>
      </w:pPr>
      <w:r>
        <w:rPr>
          <w:rFonts w:eastAsia="仿宋_GB2312"/>
          <w:bCs/>
          <w:kern w:val="0"/>
          <w:sz w:val="32"/>
          <w:szCs w:val="32"/>
          <w:highlight w:val="none"/>
        </w:rPr>
        <w:t>2.</w:t>
      </w:r>
      <w:r>
        <w:rPr>
          <w:rFonts w:hint="eastAsia" w:eastAsia="仿宋_GB2312"/>
          <w:bCs/>
          <w:kern w:val="0"/>
          <w:sz w:val="32"/>
          <w:szCs w:val="32"/>
          <w:highlight w:val="none"/>
          <w:lang w:val="en-US" w:eastAsia="zh-CN"/>
        </w:rPr>
        <w:t>6</w:t>
      </w:r>
      <w:r>
        <w:rPr>
          <w:rFonts w:eastAsia="仿宋_GB2312"/>
          <w:bCs/>
          <w:kern w:val="0"/>
          <w:sz w:val="32"/>
          <w:szCs w:val="32"/>
          <w:highlight w:val="none"/>
        </w:rPr>
        <w:t>比选申请人须为派驻本项目的所有人员办理劳动用工关系并按劳动法规定购买相应社会保险（养老、医疗、工伤保险等）。所有</w:t>
      </w:r>
      <w:r>
        <w:rPr>
          <w:rFonts w:hint="eastAsia" w:eastAsia="仿宋_GB2312"/>
          <w:bCs/>
          <w:kern w:val="0"/>
          <w:sz w:val="32"/>
          <w:szCs w:val="32"/>
          <w:highlight w:val="none"/>
          <w:lang w:eastAsia="zh-CN"/>
        </w:rPr>
        <w:t>保管辅助人员</w:t>
      </w:r>
      <w:r>
        <w:rPr>
          <w:rFonts w:eastAsia="仿宋_GB2312"/>
          <w:bCs/>
          <w:kern w:val="0"/>
          <w:sz w:val="32"/>
          <w:szCs w:val="32"/>
          <w:highlight w:val="none"/>
        </w:rPr>
        <w:t xml:space="preserve">的食宿，均由比选申请人自行负责承担。 </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tabs>
          <w:tab w:val="left" w:pos="9005"/>
        </w:tabs>
        <w:kinsoku w:val="0"/>
        <w:overflowPunct w:val="0"/>
        <w:autoSpaceDE w:val="0"/>
        <w:autoSpaceDN w:val="0"/>
        <w:adjustRightInd w:val="0"/>
        <w:spacing w:line="600" w:lineRule="exact"/>
        <w:jc w:val="center"/>
        <w:outlineLvl w:val="1"/>
        <w:rPr>
          <w:rFonts w:ascii="??" w:hAnsi="??" w:cs="宋体"/>
          <w:b/>
          <w:bCs/>
          <w:kern w:val="0"/>
          <w:sz w:val="32"/>
          <w:szCs w:val="32"/>
        </w:rPr>
      </w:pPr>
      <w:r>
        <w:rPr>
          <w:rFonts w:hint="eastAsia" w:ascii="方正小标宋简体" w:hAnsi="方正小标宋简体" w:eastAsia="方正小标宋简体"/>
          <w:b/>
          <w:spacing w:val="-1"/>
          <w:kern w:val="0"/>
          <w:sz w:val="32"/>
          <w:szCs w:val="32"/>
        </w:rPr>
        <w:t>第四章</w:t>
      </w:r>
      <w:r>
        <w:rPr>
          <w:rFonts w:ascii="方正小标宋简体" w:hAnsi="方正小标宋简体" w:eastAsia="方正小标宋简体"/>
          <w:b/>
          <w:spacing w:val="-1"/>
          <w:kern w:val="0"/>
          <w:sz w:val="32"/>
          <w:szCs w:val="32"/>
        </w:rPr>
        <w:t xml:space="preserve">  </w:t>
      </w:r>
      <w:r>
        <w:rPr>
          <w:rFonts w:hint="eastAsia" w:ascii="方正小标宋简体" w:hAnsi="方正小标宋简体" w:eastAsia="方正小标宋简体"/>
          <w:b/>
          <w:spacing w:val="-1"/>
          <w:kern w:val="0"/>
          <w:sz w:val="32"/>
          <w:szCs w:val="32"/>
        </w:rPr>
        <w:t>比选申请人须知</w:t>
      </w:r>
    </w:p>
    <w:p>
      <w:pPr>
        <w:keepNext/>
        <w:keepLines/>
        <w:spacing w:before="260" w:after="260" w:line="500" w:lineRule="exact"/>
        <w:ind w:firstLine="628"/>
        <w:jc w:val="center"/>
        <w:outlineLvl w:val="1"/>
        <w:rPr>
          <w:rFonts w:ascii="黑体" w:hAnsi="黑体" w:eastAsia="黑体"/>
          <w:bCs/>
          <w:sz w:val="32"/>
          <w:szCs w:val="32"/>
        </w:rPr>
      </w:pPr>
      <w:r>
        <w:rPr>
          <w:rFonts w:hint="eastAsia" w:ascii="黑体" w:hAnsi="黑体" w:eastAsia="黑体"/>
          <w:bCs/>
          <w:sz w:val="32"/>
          <w:szCs w:val="32"/>
        </w:rPr>
        <w:t>一、总    则</w:t>
      </w:r>
    </w:p>
    <w:p>
      <w:pPr>
        <w:keepNext/>
        <w:keepLines/>
        <w:spacing w:line="590" w:lineRule="exact"/>
        <w:jc w:val="left"/>
        <w:outlineLvl w:val="1"/>
        <w:rPr>
          <w:rFonts w:ascii="黑体" w:hAnsi="黑体" w:eastAsia="黑体"/>
          <w:bCs/>
          <w:sz w:val="32"/>
          <w:szCs w:val="32"/>
        </w:rPr>
      </w:pPr>
      <w:r>
        <w:rPr>
          <w:rFonts w:hint="eastAsia" w:ascii="黑体" w:hAnsi="黑体" w:eastAsia="黑体"/>
          <w:bCs/>
          <w:sz w:val="32"/>
          <w:szCs w:val="32"/>
        </w:rPr>
        <w:t>一、适用范围</w:t>
      </w:r>
    </w:p>
    <w:p>
      <w:pPr>
        <w:spacing w:line="590" w:lineRule="exact"/>
        <w:ind w:firstLine="570"/>
        <w:rPr>
          <w:rFonts w:eastAsia="仿宋_GB2312"/>
          <w:bCs/>
          <w:kern w:val="0"/>
          <w:sz w:val="32"/>
          <w:szCs w:val="32"/>
        </w:rPr>
      </w:pPr>
      <w:r>
        <w:rPr>
          <w:rFonts w:eastAsia="仿宋_GB2312"/>
          <w:bCs/>
          <w:kern w:val="0"/>
          <w:sz w:val="32"/>
          <w:szCs w:val="32"/>
        </w:rPr>
        <w:t>1.1本比选文件仅适用于本次自主公开比选所述的项目采购。</w:t>
      </w:r>
    </w:p>
    <w:p>
      <w:pPr>
        <w:keepNext/>
        <w:keepLines/>
        <w:spacing w:line="590" w:lineRule="exact"/>
        <w:jc w:val="left"/>
        <w:outlineLvl w:val="1"/>
        <w:rPr>
          <w:rFonts w:eastAsia="黑体"/>
          <w:bCs/>
          <w:sz w:val="32"/>
          <w:szCs w:val="32"/>
        </w:rPr>
      </w:pPr>
      <w:r>
        <w:rPr>
          <w:rFonts w:eastAsia="黑体"/>
          <w:bCs/>
          <w:sz w:val="32"/>
          <w:szCs w:val="32"/>
        </w:rPr>
        <w:t>二、有关定义</w:t>
      </w:r>
    </w:p>
    <w:p>
      <w:pPr>
        <w:spacing w:line="590" w:lineRule="exact"/>
        <w:ind w:firstLine="570"/>
        <w:rPr>
          <w:rFonts w:eastAsia="仿宋_GB2312"/>
          <w:bCs/>
          <w:kern w:val="0"/>
          <w:sz w:val="32"/>
          <w:szCs w:val="32"/>
        </w:rPr>
      </w:pPr>
      <w:r>
        <w:rPr>
          <w:rFonts w:eastAsia="仿宋_GB2312"/>
          <w:bCs/>
          <w:kern w:val="0"/>
          <w:sz w:val="32"/>
          <w:szCs w:val="32"/>
        </w:rPr>
        <w:t>2.1采购人：系指本次采购项目的采购方。</w:t>
      </w:r>
    </w:p>
    <w:p>
      <w:pPr>
        <w:spacing w:line="590" w:lineRule="exact"/>
        <w:ind w:firstLine="570"/>
        <w:rPr>
          <w:rFonts w:eastAsia="仿宋_GB2312"/>
          <w:bCs/>
          <w:kern w:val="0"/>
          <w:sz w:val="32"/>
          <w:szCs w:val="32"/>
        </w:rPr>
      </w:pPr>
      <w:r>
        <w:rPr>
          <w:rFonts w:eastAsia="仿宋_GB2312"/>
          <w:bCs/>
          <w:kern w:val="0"/>
          <w:sz w:val="32"/>
          <w:szCs w:val="32"/>
        </w:rPr>
        <w:t>2.2比选申请人：系指已获取比选文件，且已经提交或准备提交本次比选申请文件的服务商。</w:t>
      </w:r>
    </w:p>
    <w:p>
      <w:pPr>
        <w:spacing w:line="590" w:lineRule="exact"/>
        <w:ind w:firstLine="570"/>
        <w:rPr>
          <w:rFonts w:eastAsia="仿宋_GB2312"/>
          <w:bCs/>
          <w:kern w:val="0"/>
          <w:sz w:val="32"/>
          <w:szCs w:val="32"/>
        </w:rPr>
      </w:pPr>
      <w:r>
        <w:rPr>
          <w:rFonts w:eastAsia="仿宋_GB2312"/>
          <w:bCs/>
          <w:kern w:val="0"/>
          <w:sz w:val="32"/>
          <w:szCs w:val="32"/>
        </w:rPr>
        <w:t>2.3近三年内：系指从发布比选公告之日向前追溯三年（整数）起算</w:t>
      </w:r>
      <w:r>
        <w:rPr>
          <w:rFonts w:hint="eastAsia" w:eastAsia="仿宋_GB2312"/>
          <w:bCs/>
          <w:kern w:val="0"/>
          <w:sz w:val="32"/>
          <w:szCs w:val="32"/>
        </w:rPr>
        <w:t>，即自202</w:t>
      </w:r>
      <w:r>
        <w:rPr>
          <w:rFonts w:hint="eastAsia" w:eastAsia="仿宋_GB2312"/>
          <w:bCs/>
          <w:kern w:val="0"/>
          <w:sz w:val="32"/>
          <w:szCs w:val="32"/>
          <w:lang w:val="en-US" w:eastAsia="zh-CN"/>
        </w:rPr>
        <w:t>1</w:t>
      </w:r>
      <w:r>
        <w:rPr>
          <w:rFonts w:hint="eastAsia" w:eastAsia="仿宋_GB2312"/>
          <w:bCs/>
          <w:kern w:val="0"/>
          <w:sz w:val="32"/>
          <w:szCs w:val="32"/>
        </w:rPr>
        <w:t>年1月1日起至今</w:t>
      </w:r>
      <w:r>
        <w:rPr>
          <w:rFonts w:eastAsia="仿宋_GB2312"/>
          <w:bCs/>
          <w:kern w:val="0"/>
          <w:sz w:val="32"/>
          <w:szCs w:val="32"/>
        </w:rPr>
        <w:t>。</w:t>
      </w:r>
    </w:p>
    <w:p>
      <w:pPr>
        <w:keepNext/>
        <w:keepLines/>
        <w:spacing w:line="590" w:lineRule="exact"/>
        <w:jc w:val="left"/>
        <w:outlineLvl w:val="1"/>
        <w:rPr>
          <w:rFonts w:eastAsia="黑体"/>
          <w:bCs/>
          <w:sz w:val="32"/>
          <w:szCs w:val="32"/>
        </w:rPr>
      </w:pPr>
      <w:r>
        <w:rPr>
          <w:rFonts w:eastAsia="黑体"/>
          <w:bCs/>
          <w:sz w:val="32"/>
          <w:szCs w:val="32"/>
        </w:rPr>
        <w:t xml:space="preserve">二、比选申请费用  </w:t>
      </w:r>
    </w:p>
    <w:p>
      <w:pPr>
        <w:spacing w:line="590" w:lineRule="exact"/>
        <w:ind w:firstLine="570"/>
        <w:rPr>
          <w:rFonts w:eastAsia="仿宋_GB2312"/>
          <w:bCs/>
          <w:kern w:val="0"/>
          <w:sz w:val="32"/>
          <w:szCs w:val="32"/>
        </w:rPr>
      </w:pPr>
      <w:r>
        <w:rPr>
          <w:rFonts w:eastAsia="仿宋_GB2312"/>
          <w:bCs/>
          <w:kern w:val="0"/>
          <w:sz w:val="32"/>
          <w:szCs w:val="32"/>
        </w:rPr>
        <w:t>比选申请人编制申请文件、现场考察、递交申请文件等比选过程中所涉及的一切费用，不论结果如何，采购人不负任何责任，均由比选申请人自行承担。</w:t>
      </w:r>
    </w:p>
    <w:p>
      <w:pPr>
        <w:keepNext/>
        <w:keepLines/>
        <w:spacing w:line="590" w:lineRule="exact"/>
        <w:jc w:val="left"/>
        <w:outlineLvl w:val="1"/>
        <w:rPr>
          <w:rFonts w:eastAsia="黑体"/>
          <w:bCs/>
          <w:sz w:val="32"/>
          <w:szCs w:val="32"/>
        </w:rPr>
      </w:pPr>
      <w:r>
        <w:rPr>
          <w:rFonts w:eastAsia="黑体"/>
          <w:bCs/>
          <w:sz w:val="32"/>
          <w:szCs w:val="32"/>
        </w:rPr>
        <w:t>三、合格的比选申请人</w:t>
      </w:r>
    </w:p>
    <w:p>
      <w:pPr>
        <w:spacing w:line="590" w:lineRule="exact"/>
        <w:ind w:firstLine="570"/>
        <w:rPr>
          <w:rFonts w:eastAsia="仿宋_GB2312"/>
          <w:bCs/>
          <w:kern w:val="0"/>
          <w:sz w:val="32"/>
          <w:szCs w:val="32"/>
        </w:rPr>
      </w:pPr>
      <w:r>
        <w:rPr>
          <w:rFonts w:eastAsia="仿宋_GB2312"/>
          <w:bCs/>
          <w:kern w:val="0"/>
          <w:sz w:val="32"/>
          <w:szCs w:val="32"/>
        </w:rPr>
        <w:t>3.1合格的比选申请人应符合比选文件载明的比选申请人资格。</w:t>
      </w:r>
    </w:p>
    <w:p>
      <w:pPr>
        <w:spacing w:line="590" w:lineRule="exact"/>
        <w:ind w:firstLine="570"/>
        <w:rPr>
          <w:rFonts w:eastAsia="仿宋_GB2312"/>
          <w:bCs/>
          <w:kern w:val="0"/>
          <w:sz w:val="32"/>
          <w:szCs w:val="32"/>
        </w:rPr>
      </w:pPr>
      <w:r>
        <w:rPr>
          <w:rFonts w:eastAsia="仿宋_GB2312"/>
          <w:bCs/>
          <w:kern w:val="0"/>
          <w:sz w:val="32"/>
          <w:szCs w:val="32"/>
        </w:rPr>
        <w:t>3.2比选申请人之间如果存在下列情形之一的，不得同时参加本项目</w:t>
      </w:r>
      <w:r>
        <w:rPr>
          <w:rFonts w:hint="eastAsia" w:eastAsia="仿宋_GB2312"/>
          <w:bCs/>
          <w:kern w:val="0"/>
          <w:sz w:val="32"/>
          <w:szCs w:val="32"/>
          <w:lang w:eastAsia="zh-CN"/>
        </w:rPr>
        <w:t>比选</w:t>
      </w:r>
      <w:r>
        <w:rPr>
          <w:rFonts w:eastAsia="仿宋_GB2312"/>
          <w:bCs/>
          <w:kern w:val="0"/>
          <w:sz w:val="32"/>
          <w:szCs w:val="32"/>
        </w:rPr>
        <w:t>：</w:t>
      </w:r>
    </w:p>
    <w:p>
      <w:pPr>
        <w:spacing w:line="590" w:lineRule="exact"/>
        <w:ind w:firstLine="570"/>
        <w:rPr>
          <w:rFonts w:eastAsia="仿宋_GB2312"/>
          <w:bCs/>
          <w:kern w:val="0"/>
          <w:sz w:val="32"/>
          <w:szCs w:val="32"/>
        </w:rPr>
      </w:pPr>
      <w:r>
        <w:rPr>
          <w:rFonts w:eastAsia="仿宋_GB2312"/>
          <w:bCs/>
          <w:kern w:val="0"/>
          <w:sz w:val="32"/>
          <w:szCs w:val="32"/>
        </w:rPr>
        <w:t>3.2.1法定代表人为同一个人的两个及两个以上法人；</w:t>
      </w:r>
    </w:p>
    <w:p>
      <w:pPr>
        <w:spacing w:line="590" w:lineRule="exact"/>
        <w:ind w:firstLine="570"/>
        <w:rPr>
          <w:rFonts w:eastAsia="仿宋_GB2312"/>
          <w:bCs/>
          <w:kern w:val="0"/>
          <w:sz w:val="32"/>
          <w:szCs w:val="32"/>
        </w:rPr>
      </w:pPr>
      <w:r>
        <w:rPr>
          <w:rFonts w:eastAsia="仿宋_GB2312"/>
          <w:bCs/>
          <w:kern w:val="0"/>
          <w:sz w:val="32"/>
          <w:szCs w:val="32"/>
        </w:rPr>
        <w:t>3.2.2母公司、全资子公司及其控股公司；</w:t>
      </w:r>
    </w:p>
    <w:p>
      <w:pPr>
        <w:spacing w:line="590" w:lineRule="exact"/>
        <w:ind w:firstLine="570"/>
        <w:rPr>
          <w:rFonts w:eastAsia="仿宋_GB2312"/>
          <w:bCs/>
          <w:kern w:val="0"/>
          <w:sz w:val="32"/>
          <w:szCs w:val="32"/>
        </w:rPr>
      </w:pPr>
      <w:r>
        <w:rPr>
          <w:rFonts w:eastAsia="仿宋_GB2312"/>
          <w:bCs/>
          <w:kern w:val="0"/>
          <w:sz w:val="32"/>
          <w:szCs w:val="32"/>
        </w:rPr>
        <w:t>3.2.3参加比选申请的其他组织之间存在特殊的利害关系的；</w:t>
      </w:r>
    </w:p>
    <w:p>
      <w:pPr>
        <w:spacing w:line="590" w:lineRule="exact"/>
        <w:ind w:firstLine="570"/>
        <w:rPr>
          <w:rFonts w:eastAsia="仿宋_GB2312"/>
          <w:bCs/>
          <w:kern w:val="0"/>
          <w:sz w:val="32"/>
          <w:szCs w:val="32"/>
        </w:rPr>
      </w:pPr>
      <w:r>
        <w:rPr>
          <w:rFonts w:eastAsia="仿宋_GB2312"/>
          <w:bCs/>
          <w:kern w:val="0"/>
          <w:sz w:val="32"/>
          <w:szCs w:val="32"/>
        </w:rPr>
        <w:t>3.2.4法律和行政法规规定的其他情形。</w:t>
      </w:r>
    </w:p>
    <w:p>
      <w:pPr>
        <w:keepNext/>
        <w:keepLines/>
        <w:spacing w:line="590" w:lineRule="exact"/>
        <w:jc w:val="left"/>
        <w:outlineLvl w:val="1"/>
        <w:rPr>
          <w:rFonts w:eastAsia="黑体"/>
          <w:bCs/>
          <w:sz w:val="32"/>
          <w:szCs w:val="32"/>
        </w:rPr>
      </w:pPr>
      <w:r>
        <w:rPr>
          <w:rFonts w:eastAsia="黑体"/>
          <w:bCs/>
          <w:sz w:val="32"/>
          <w:szCs w:val="32"/>
        </w:rPr>
        <w:t>四、比选申请规定</w:t>
      </w:r>
    </w:p>
    <w:p>
      <w:pPr>
        <w:spacing w:line="590" w:lineRule="exact"/>
        <w:ind w:left="0" w:leftChars="0" w:firstLine="640" w:firstLineChars="200"/>
        <w:rPr>
          <w:rFonts w:eastAsia="仿宋_GB2312"/>
          <w:bCs/>
          <w:kern w:val="0"/>
          <w:sz w:val="32"/>
          <w:szCs w:val="32"/>
        </w:rPr>
      </w:pPr>
      <w:r>
        <w:rPr>
          <w:rFonts w:eastAsia="仿宋_GB2312"/>
          <w:bCs/>
          <w:kern w:val="0"/>
          <w:sz w:val="32"/>
          <w:szCs w:val="32"/>
        </w:rPr>
        <w:t>4.1无论比选结果如何，比选申请人的比选申请文件均不退还。采购人及比选申请人双方都应就比选文件和比选申请文件中的内容保密，违者将对后果承担责任。</w:t>
      </w:r>
    </w:p>
    <w:p>
      <w:pPr>
        <w:spacing w:line="590" w:lineRule="exact"/>
        <w:rPr>
          <w:rFonts w:eastAsia="仿宋_GB2312"/>
          <w:bCs/>
          <w:kern w:val="0"/>
          <w:sz w:val="32"/>
          <w:szCs w:val="32"/>
        </w:rPr>
      </w:pPr>
      <w:r>
        <w:rPr>
          <w:rFonts w:eastAsia="仿宋_GB2312"/>
          <w:bCs/>
          <w:kern w:val="0"/>
          <w:sz w:val="32"/>
          <w:szCs w:val="32"/>
        </w:rPr>
        <w:t xml:space="preserve">4.2采购人不对未中选情况作任何解释。   </w:t>
      </w:r>
    </w:p>
    <w:p>
      <w:pPr>
        <w:spacing w:line="590" w:lineRule="exact"/>
        <w:rPr>
          <w:rFonts w:eastAsia="仿宋_GB2312"/>
          <w:bCs/>
          <w:kern w:val="0"/>
          <w:sz w:val="32"/>
          <w:szCs w:val="32"/>
        </w:rPr>
      </w:pPr>
      <w:r>
        <w:rPr>
          <w:rFonts w:eastAsia="仿宋_GB2312"/>
          <w:bCs/>
          <w:kern w:val="0"/>
          <w:sz w:val="32"/>
          <w:szCs w:val="32"/>
        </w:rPr>
        <w:t>4.3比选申请人应认真检查比选文件是否完整，若存在缺页或不全时，应及时向采购人提出，以便补齐。</w:t>
      </w:r>
    </w:p>
    <w:p>
      <w:pPr>
        <w:spacing w:line="590" w:lineRule="exact"/>
        <w:ind w:left="-26" w:leftChars="-67" w:hanging="188" w:hangingChars="59"/>
        <w:rPr>
          <w:rFonts w:eastAsia="仿宋_GB2312"/>
          <w:bCs/>
          <w:kern w:val="0"/>
          <w:sz w:val="32"/>
          <w:szCs w:val="32"/>
        </w:rPr>
      </w:pPr>
      <w:r>
        <w:rPr>
          <w:rFonts w:eastAsia="仿宋_GB2312"/>
          <w:bCs/>
          <w:kern w:val="0"/>
          <w:sz w:val="32"/>
          <w:szCs w:val="32"/>
        </w:rPr>
        <w:t xml:space="preserve">     </w:t>
      </w:r>
      <w:r>
        <w:rPr>
          <w:rFonts w:hint="eastAsia"/>
          <w:bCs/>
          <w:kern w:val="0"/>
          <w:sz w:val="32"/>
          <w:szCs w:val="32"/>
          <w:lang w:val="en-US" w:eastAsia="zh-CN"/>
        </w:rPr>
        <w:t xml:space="preserve"> </w:t>
      </w:r>
      <w:r>
        <w:rPr>
          <w:rFonts w:eastAsia="仿宋_GB2312"/>
          <w:bCs/>
          <w:kern w:val="0"/>
          <w:sz w:val="32"/>
          <w:szCs w:val="32"/>
        </w:rPr>
        <w:t>4.4比选申请人应仔细阅读比选文件中所有的说明，如果比选申请人编制的比选申请文件不符合比选文件的要求，其比选申请文件将被视为不合格。任何对比选文件的忽略或误解，不能作为比选申请文件没有完全响应比选文件的有效理由。</w:t>
      </w:r>
      <w:r>
        <w:rPr>
          <w:rFonts w:eastAsia="仿宋_GB2312"/>
          <w:b/>
          <w:bCs/>
          <w:kern w:val="0"/>
          <w:sz w:val="32"/>
          <w:szCs w:val="32"/>
        </w:rPr>
        <w:t xml:space="preserve">   </w:t>
      </w:r>
    </w:p>
    <w:p>
      <w:pPr>
        <w:keepNext/>
        <w:keepLines/>
        <w:spacing w:line="590" w:lineRule="exact"/>
        <w:jc w:val="left"/>
        <w:outlineLvl w:val="1"/>
        <w:rPr>
          <w:rFonts w:eastAsia="仿宋_GB2312"/>
          <w:b/>
          <w:bCs/>
          <w:kern w:val="0"/>
          <w:sz w:val="32"/>
          <w:szCs w:val="32"/>
        </w:rPr>
      </w:pPr>
      <w:r>
        <w:rPr>
          <w:rFonts w:eastAsia="黑体"/>
          <w:bCs/>
          <w:sz w:val="32"/>
          <w:szCs w:val="32"/>
        </w:rPr>
        <w:t xml:space="preserve">五、比选报价说明 </w:t>
      </w:r>
      <w:r>
        <w:rPr>
          <w:rFonts w:eastAsia="仿宋_GB2312"/>
          <w:b/>
          <w:bCs/>
          <w:kern w:val="0"/>
          <w:sz w:val="32"/>
          <w:szCs w:val="32"/>
        </w:rPr>
        <w:t xml:space="preserve"> </w:t>
      </w:r>
    </w:p>
    <w:p>
      <w:pPr>
        <w:spacing w:line="590" w:lineRule="exact"/>
        <w:ind w:firstLine="480"/>
        <w:rPr>
          <w:rFonts w:eastAsia="仿宋_GB2312"/>
          <w:bCs/>
          <w:kern w:val="0"/>
          <w:sz w:val="32"/>
          <w:szCs w:val="32"/>
        </w:rPr>
      </w:pPr>
      <w:r>
        <w:rPr>
          <w:rFonts w:eastAsia="仿宋_GB2312"/>
          <w:bCs/>
          <w:kern w:val="0"/>
          <w:sz w:val="32"/>
          <w:szCs w:val="32"/>
        </w:rPr>
        <w:t xml:space="preserve"> 5.1由比选申请人根据项目概况及企业自身经营状况，结合企业自身情况及管理经验对项目进行报价，报价不得超过比选控制价。</w:t>
      </w:r>
    </w:p>
    <w:p>
      <w:pPr>
        <w:spacing w:line="590" w:lineRule="exact"/>
        <w:rPr>
          <w:rFonts w:eastAsia="仿宋_GB2312"/>
          <w:bCs/>
          <w:kern w:val="0"/>
          <w:sz w:val="32"/>
          <w:szCs w:val="32"/>
        </w:rPr>
      </w:pPr>
      <w:r>
        <w:rPr>
          <w:rFonts w:eastAsia="仿宋_GB2312"/>
          <w:bCs/>
          <w:kern w:val="0"/>
          <w:sz w:val="32"/>
          <w:szCs w:val="32"/>
        </w:rPr>
        <w:t xml:space="preserve"> 5.2比选申请人只能有一个报价（含税），采购人不接受任何有选择性的报价。</w:t>
      </w:r>
    </w:p>
    <w:p>
      <w:pPr>
        <w:keepNext/>
        <w:keepLines/>
        <w:spacing w:line="590" w:lineRule="exact"/>
        <w:jc w:val="left"/>
        <w:outlineLvl w:val="1"/>
        <w:rPr>
          <w:rFonts w:eastAsia="黑体"/>
          <w:bCs/>
          <w:sz w:val="32"/>
          <w:szCs w:val="32"/>
        </w:rPr>
      </w:pPr>
      <w:r>
        <w:rPr>
          <w:rFonts w:eastAsia="黑体"/>
          <w:bCs/>
          <w:sz w:val="32"/>
          <w:szCs w:val="32"/>
        </w:rPr>
        <w:t>六、勘察现场</w:t>
      </w:r>
    </w:p>
    <w:p>
      <w:pPr>
        <w:spacing w:line="590" w:lineRule="exact"/>
        <w:ind w:firstLine="640" w:firstLineChars="200"/>
        <w:rPr>
          <w:rFonts w:eastAsia="仿宋_GB2312"/>
          <w:bCs/>
          <w:kern w:val="0"/>
          <w:sz w:val="32"/>
          <w:szCs w:val="32"/>
        </w:rPr>
      </w:pPr>
      <w:r>
        <w:rPr>
          <w:rFonts w:eastAsia="仿宋_GB2312"/>
          <w:bCs/>
          <w:kern w:val="0"/>
          <w:sz w:val="32"/>
          <w:szCs w:val="32"/>
        </w:rPr>
        <w:t>6.1比选申请人应自行对项目所在地现场情况、项目服务内容进行勘察，以获取编制比选申请文件和签署合同所需的资料。勘察现场的方式、地址及联系方式见比选申请人须知前附表。</w:t>
      </w:r>
    </w:p>
    <w:p>
      <w:pPr>
        <w:spacing w:line="590" w:lineRule="exact"/>
        <w:ind w:firstLine="640" w:firstLineChars="200"/>
        <w:rPr>
          <w:rFonts w:eastAsia="仿宋_GB2312"/>
          <w:bCs/>
          <w:kern w:val="0"/>
          <w:sz w:val="32"/>
          <w:szCs w:val="32"/>
        </w:rPr>
      </w:pPr>
      <w:r>
        <w:rPr>
          <w:rFonts w:eastAsia="仿宋_GB2312"/>
          <w:bCs/>
          <w:kern w:val="0"/>
          <w:sz w:val="32"/>
          <w:szCs w:val="32"/>
        </w:rPr>
        <w:t>6.2勘察现场所发生的费用由比选申请人自行承担。采购人向比选申请人提供的有关现场的资料和数据，是采购人现有的能使比选申请人利用的资料。采购人对比选申请人由此而做出的推论、理解和结论概不负责。比选申请人未到现场实地踏勘的，中选后签订合同时和履约过程中，不得以不完全了解现场情况为由，提出任何形式的增加合同价款或索赔的要求。</w:t>
      </w:r>
    </w:p>
    <w:p>
      <w:pPr>
        <w:spacing w:line="590" w:lineRule="exact"/>
        <w:ind w:firstLine="640" w:firstLineChars="200"/>
        <w:rPr>
          <w:rFonts w:eastAsia="仿宋_GB2312"/>
          <w:bCs/>
          <w:kern w:val="0"/>
          <w:sz w:val="32"/>
          <w:szCs w:val="32"/>
        </w:rPr>
      </w:pPr>
      <w:r>
        <w:rPr>
          <w:rFonts w:eastAsia="仿宋_GB2312"/>
          <w:bCs/>
          <w:kern w:val="0"/>
          <w:sz w:val="32"/>
          <w:szCs w:val="32"/>
        </w:rPr>
        <w:t>6.3除非有特殊要求，比选申请人被视为熟悉上述与履行合同有关的一切情况。</w:t>
      </w:r>
    </w:p>
    <w:p>
      <w:pPr>
        <w:keepNext/>
        <w:keepLines/>
        <w:spacing w:line="590" w:lineRule="exact"/>
        <w:jc w:val="left"/>
        <w:outlineLvl w:val="1"/>
        <w:rPr>
          <w:rFonts w:eastAsia="黑体"/>
          <w:bCs/>
          <w:sz w:val="32"/>
          <w:szCs w:val="32"/>
        </w:rPr>
      </w:pPr>
      <w:r>
        <w:rPr>
          <w:rFonts w:eastAsia="黑体"/>
          <w:bCs/>
          <w:sz w:val="32"/>
          <w:szCs w:val="32"/>
        </w:rPr>
        <w:t>七、纪律与保密</w:t>
      </w:r>
    </w:p>
    <w:p>
      <w:pPr>
        <w:spacing w:line="590" w:lineRule="exact"/>
        <w:ind w:firstLine="640" w:firstLineChars="200"/>
        <w:rPr>
          <w:rFonts w:eastAsia="仿宋_GB2312"/>
          <w:bCs/>
          <w:kern w:val="0"/>
          <w:sz w:val="32"/>
          <w:szCs w:val="32"/>
        </w:rPr>
      </w:pPr>
      <w:r>
        <w:rPr>
          <w:rFonts w:eastAsia="仿宋_GB2312"/>
          <w:bCs/>
          <w:kern w:val="0"/>
          <w:sz w:val="32"/>
          <w:szCs w:val="32"/>
        </w:rPr>
        <w:t>7.1比选申请人的</w:t>
      </w:r>
      <w:r>
        <w:rPr>
          <w:rFonts w:hint="eastAsia" w:eastAsia="仿宋_GB2312"/>
          <w:bCs/>
          <w:kern w:val="0"/>
          <w:sz w:val="32"/>
          <w:szCs w:val="32"/>
          <w:lang w:eastAsia="zh-CN"/>
        </w:rPr>
        <w:t>比选</w:t>
      </w:r>
      <w:r>
        <w:rPr>
          <w:rFonts w:eastAsia="仿宋_GB2312"/>
          <w:bCs/>
          <w:kern w:val="0"/>
          <w:sz w:val="32"/>
          <w:szCs w:val="32"/>
        </w:rPr>
        <w:t>行为应遵守中国的有关法律、法规和规章。</w:t>
      </w:r>
    </w:p>
    <w:p>
      <w:pPr>
        <w:spacing w:line="590" w:lineRule="exact"/>
        <w:ind w:firstLine="640" w:firstLineChars="200"/>
        <w:rPr>
          <w:rFonts w:eastAsia="仿宋_GB2312"/>
          <w:bCs/>
          <w:kern w:val="0"/>
          <w:sz w:val="32"/>
          <w:szCs w:val="32"/>
        </w:rPr>
      </w:pPr>
      <w:r>
        <w:rPr>
          <w:rFonts w:eastAsia="仿宋_GB2312"/>
          <w:bCs/>
          <w:kern w:val="0"/>
          <w:sz w:val="32"/>
          <w:szCs w:val="32"/>
        </w:rPr>
        <w:t>7.2比选申请人不得相互串通</w:t>
      </w:r>
      <w:r>
        <w:rPr>
          <w:rFonts w:hint="eastAsia" w:eastAsia="仿宋_GB2312"/>
          <w:bCs/>
          <w:kern w:val="0"/>
          <w:sz w:val="32"/>
          <w:szCs w:val="32"/>
          <w:lang w:eastAsia="zh-CN"/>
        </w:rPr>
        <w:t>比选</w:t>
      </w:r>
      <w:r>
        <w:rPr>
          <w:rFonts w:eastAsia="仿宋_GB2312"/>
          <w:bCs/>
          <w:kern w:val="0"/>
          <w:sz w:val="32"/>
          <w:szCs w:val="32"/>
        </w:rPr>
        <w:t>报价，不得妨碍其他比选申请人的公平竞争，不得损害</w:t>
      </w:r>
      <w:r>
        <w:rPr>
          <w:rFonts w:hint="eastAsia" w:eastAsia="仿宋_GB2312"/>
          <w:bCs/>
          <w:kern w:val="0"/>
          <w:sz w:val="32"/>
          <w:szCs w:val="32"/>
          <w:lang w:eastAsia="zh-CN"/>
        </w:rPr>
        <w:t>采购人</w:t>
      </w:r>
      <w:r>
        <w:rPr>
          <w:rFonts w:eastAsia="仿宋_GB2312"/>
          <w:bCs/>
          <w:kern w:val="0"/>
          <w:sz w:val="32"/>
          <w:szCs w:val="32"/>
        </w:rPr>
        <w:t>或其他比选申请人的合法权益，比选申请人不得以向采购人、评委会成员行贿或者采取其他不正当手段谋取中选。</w:t>
      </w:r>
    </w:p>
    <w:p>
      <w:pPr>
        <w:spacing w:line="590" w:lineRule="exact"/>
        <w:ind w:firstLine="640" w:firstLineChars="200"/>
        <w:rPr>
          <w:rFonts w:eastAsia="仿宋_GB2312"/>
          <w:bCs/>
          <w:kern w:val="0"/>
          <w:sz w:val="32"/>
          <w:szCs w:val="32"/>
        </w:rPr>
      </w:pPr>
      <w:r>
        <w:rPr>
          <w:rFonts w:eastAsia="仿宋_GB2312"/>
          <w:bCs/>
          <w:kern w:val="0"/>
          <w:sz w:val="32"/>
          <w:szCs w:val="32"/>
        </w:rPr>
        <w:t>7.3在确定中选人之前，比选申请人不得与采购人就</w:t>
      </w:r>
      <w:r>
        <w:rPr>
          <w:rFonts w:hint="eastAsia" w:eastAsia="仿宋_GB2312"/>
          <w:bCs/>
          <w:kern w:val="0"/>
          <w:sz w:val="32"/>
          <w:szCs w:val="32"/>
          <w:lang w:eastAsia="zh-CN"/>
        </w:rPr>
        <w:t>比选</w:t>
      </w:r>
      <w:r>
        <w:rPr>
          <w:rFonts w:eastAsia="仿宋_GB2312"/>
          <w:bCs/>
          <w:kern w:val="0"/>
          <w:sz w:val="32"/>
          <w:szCs w:val="32"/>
        </w:rPr>
        <w:t>价格、</w:t>
      </w:r>
      <w:r>
        <w:rPr>
          <w:rFonts w:hint="eastAsia" w:eastAsia="仿宋_GB2312"/>
          <w:bCs/>
          <w:kern w:val="0"/>
          <w:sz w:val="32"/>
          <w:szCs w:val="32"/>
          <w:lang w:eastAsia="zh-CN"/>
        </w:rPr>
        <w:t>比选</w:t>
      </w:r>
      <w:r>
        <w:rPr>
          <w:rFonts w:eastAsia="仿宋_GB2312"/>
          <w:bCs/>
          <w:kern w:val="0"/>
          <w:sz w:val="32"/>
          <w:szCs w:val="32"/>
        </w:rPr>
        <w:t>方案等实质性内容进行谈判，也不得私下接触评委会成员。</w:t>
      </w:r>
    </w:p>
    <w:p>
      <w:pPr>
        <w:spacing w:line="590" w:lineRule="exact"/>
        <w:ind w:firstLine="640" w:firstLineChars="200"/>
        <w:rPr>
          <w:rFonts w:eastAsia="仿宋_GB2312"/>
          <w:bCs/>
          <w:kern w:val="0"/>
          <w:sz w:val="32"/>
          <w:szCs w:val="32"/>
        </w:rPr>
      </w:pPr>
      <w:r>
        <w:rPr>
          <w:rFonts w:eastAsia="仿宋_GB2312"/>
          <w:bCs/>
          <w:kern w:val="0"/>
          <w:sz w:val="32"/>
          <w:szCs w:val="32"/>
        </w:rPr>
        <w:t>7.4在确定中选人之前，比选申请人试图在</w:t>
      </w:r>
      <w:r>
        <w:rPr>
          <w:rFonts w:hint="eastAsia" w:eastAsia="仿宋_GB2312"/>
          <w:bCs/>
          <w:kern w:val="0"/>
          <w:sz w:val="32"/>
          <w:szCs w:val="32"/>
          <w:lang w:eastAsia="zh-CN"/>
        </w:rPr>
        <w:t>比选</w:t>
      </w:r>
      <w:r>
        <w:rPr>
          <w:rFonts w:eastAsia="仿宋_GB2312"/>
          <w:bCs/>
          <w:kern w:val="0"/>
          <w:sz w:val="32"/>
          <w:szCs w:val="32"/>
        </w:rPr>
        <w:t>文件审查、澄清、比较和评价时对评委会、</w:t>
      </w:r>
      <w:r>
        <w:rPr>
          <w:rFonts w:hint="eastAsia" w:eastAsia="仿宋_GB2312"/>
          <w:bCs/>
          <w:kern w:val="0"/>
          <w:sz w:val="32"/>
          <w:szCs w:val="32"/>
          <w:lang w:eastAsia="zh-CN"/>
        </w:rPr>
        <w:t>采购人</w:t>
      </w:r>
      <w:r>
        <w:rPr>
          <w:rFonts w:eastAsia="仿宋_GB2312"/>
          <w:bCs/>
          <w:kern w:val="0"/>
          <w:sz w:val="32"/>
          <w:szCs w:val="32"/>
        </w:rPr>
        <w:t>施加任何影响都可能导致其比选申请无效。</w:t>
      </w:r>
    </w:p>
    <w:p>
      <w:pPr>
        <w:spacing w:line="590" w:lineRule="exact"/>
        <w:ind w:firstLine="640" w:firstLineChars="200"/>
        <w:rPr>
          <w:rFonts w:eastAsia="仿宋_GB2312"/>
          <w:bCs/>
          <w:kern w:val="0"/>
          <w:sz w:val="32"/>
          <w:szCs w:val="32"/>
        </w:rPr>
      </w:pPr>
      <w:r>
        <w:rPr>
          <w:rFonts w:eastAsia="仿宋_GB2312"/>
          <w:bCs/>
          <w:kern w:val="0"/>
          <w:sz w:val="32"/>
          <w:szCs w:val="32"/>
        </w:rPr>
        <w:t>7.5由采购人向比选申请人提供的所有资料（如有），被视为保密资料，仅被用于它所规定的用途。除非得到采购人的同意，不能向任何第三方透露。比选结束后，比选申请人应归还所有从采购人处获得的保密资料。</w:t>
      </w:r>
    </w:p>
    <w:p>
      <w:pPr>
        <w:keepNext/>
        <w:keepLines/>
        <w:spacing w:line="590" w:lineRule="exact"/>
        <w:jc w:val="left"/>
        <w:outlineLvl w:val="1"/>
        <w:rPr>
          <w:rFonts w:eastAsia="黑体"/>
          <w:b w:val="0"/>
          <w:bCs/>
          <w:sz w:val="32"/>
          <w:szCs w:val="32"/>
        </w:rPr>
      </w:pPr>
      <w:r>
        <w:rPr>
          <w:rFonts w:eastAsia="黑体"/>
          <w:bCs/>
          <w:sz w:val="32"/>
          <w:szCs w:val="32"/>
        </w:rPr>
        <w:t>八、联合体</w:t>
      </w:r>
      <w:r>
        <w:rPr>
          <w:rFonts w:hint="eastAsia" w:eastAsia="黑体"/>
          <w:bCs/>
          <w:sz w:val="32"/>
          <w:szCs w:val="32"/>
          <w:lang w:eastAsia="zh-CN"/>
        </w:rPr>
        <w:t>比选</w:t>
      </w:r>
      <w:r>
        <w:rPr>
          <w:rFonts w:eastAsia="黑体"/>
          <w:bCs/>
          <w:sz w:val="32"/>
          <w:szCs w:val="32"/>
        </w:rPr>
        <w:t>：</w:t>
      </w:r>
      <w:r>
        <w:rPr>
          <w:rFonts w:eastAsia="黑体"/>
          <w:b w:val="0"/>
          <w:bCs/>
          <w:sz w:val="32"/>
          <w:szCs w:val="32"/>
        </w:rPr>
        <w:t>本项目不接受联合体申请比选</w:t>
      </w:r>
    </w:p>
    <w:p>
      <w:pPr>
        <w:keepNext/>
        <w:keepLines/>
        <w:spacing w:line="590" w:lineRule="exact"/>
        <w:jc w:val="left"/>
        <w:outlineLvl w:val="1"/>
        <w:rPr>
          <w:rFonts w:eastAsia="黑体"/>
          <w:bCs/>
          <w:sz w:val="32"/>
          <w:szCs w:val="32"/>
        </w:rPr>
      </w:pPr>
      <w:r>
        <w:rPr>
          <w:rFonts w:eastAsia="黑体"/>
          <w:bCs/>
          <w:sz w:val="32"/>
          <w:szCs w:val="32"/>
        </w:rPr>
        <w:t>九、比选申请文件盖章的要求</w:t>
      </w:r>
    </w:p>
    <w:p>
      <w:pPr>
        <w:spacing w:line="590" w:lineRule="exact"/>
        <w:ind w:firstLine="640" w:firstLineChars="200"/>
        <w:rPr>
          <w:rFonts w:eastAsia="仿宋_GB2312"/>
          <w:bCs/>
          <w:kern w:val="0"/>
          <w:sz w:val="32"/>
          <w:szCs w:val="32"/>
        </w:rPr>
      </w:pPr>
      <w:r>
        <w:rPr>
          <w:rFonts w:eastAsia="仿宋_GB2312"/>
          <w:bCs/>
          <w:kern w:val="0"/>
          <w:sz w:val="32"/>
          <w:szCs w:val="32"/>
        </w:rPr>
        <w:t>9.1比选文件中明确要求加盖公章的，比选申请人必须加盖比选申请人公章，否则将导致比选申请无效。</w:t>
      </w:r>
    </w:p>
    <w:p>
      <w:pPr>
        <w:spacing w:line="590" w:lineRule="exact"/>
        <w:ind w:firstLine="640" w:firstLineChars="200"/>
        <w:rPr>
          <w:rFonts w:eastAsia="仿宋_GB2312"/>
          <w:bCs/>
          <w:kern w:val="0"/>
          <w:sz w:val="32"/>
          <w:szCs w:val="32"/>
        </w:rPr>
      </w:pPr>
      <w:r>
        <w:rPr>
          <w:rFonts w:eastAsia="仿宋_GB2312"/>
          <w:bCs/>
          <w:kern w:val="0"/>
          <w:sz w:val="32"/>
          <w:szCs w:val="32"/>
        </w:rPr>
        <w:t>9.2所有复印件均须加盖比选申请人公章。</w:t>
      </w:r>
    </w:p>
    <w:p>
      <w:pPr>
        <w:spacing w:line="590" w:lineRule="exact"/>
        <w:ind w:firstLine="640" w:firstLineChars="200"/>
        <w:rPr>
          <w:rFonts w:eastAsia="仿宋_GB2312"/>
          <w:bCs/>
          <w:kern w:val="0"/>
          <w:sz w:val="32"/>
          <w:szCs w:val="32"/>
        </w:rPr>
      </w:pPr>
      <w:r>
        <w:rPr>
          <w:rFonts w:eastAsia="仿宋_GB2312"/>
          <w:bCs/>
          <w:kern w:val="0"/>
          <w:sz w:val="32"/>
          <w:szCs w:val="32"/>
        </w:rPr>
        <w:t>9.3比选申请文件须加盖骑缝章。</w:t>
      </w:r>
    </w:p>
    <w:p>
      <w:pPr>
        <w:keepNext/>
        <w:keepLines/>
        <w:spacing w:line="590" w:lineRule="exact"/>
        <w:jc w:val="left"/>
        <w:outlineLvl w:val="1"/>
        <w:rPr>
          <w:rFonts w:eastAsia="黑体"/>
          <w:bCs/>
          <w:sz w:val="32"/>
          <w:szCs w:val="32"/>
        </w:rPr>
      </w:pPr>
      <w:r>
        <w:rPr>
          <w:rFonts w:eastAsia="黑体"/>
          <w:bCs/>
          <w:sz w:val="32"/>
          <w:szCs w:val="32"/>
        </w:rPr>
        <w:t>十、合同转让</w:t>
      </w:r>
    </w:p>
    <w:p>
      <w:pPr>
        <w:spacing w:line="590" w:lineRule="exact"/>
        <w:ind w:firstLine="640" w:firstLineChars="200"/>
        <w:rPr>
          <w:rFonts w:eastAsia="仿宋_GB2312"/>
          <w:bCs/>
          <w:kern w:val="0"/>
          <w:sz w:val="32"/>
          <w:szCs w:val="32"/>
        </w:rPr>
      </w:pPr>
      <w:r>
        <w:rPr>
          <w:rFonts w:eastAsia="仿宋_GB2312"/>
          <w:bCs/>
          <w:kern w:val="0"/>
          <w:sz w:val="32"/>
          <w:szCs w:val="32"/>
        </w:rPr>
        <w:t>合同未经比选人同意，中选人不得向他人转让中选项目，也不得将中选项目</w:t>
      </w:r>
      <w:r>
        <w:rPr>
          <w:rFonts w:hint="eastAsia" w:eastAsia="仿宋_GB2312"/>
          <w:bCs/>
          <w:kern w:val="0"/>
          <w:sz w:val="32"/>
          <w:szCs w:val="32"/>
          <w:lang w:val="en-US" w:eastAsia="zh-CN"/>
        </w:rPr>
        <w:t>分</w:t>
      </w:r>
      <w:r>
        <w:rPr>
          <w:rFonts w:eastAsia="仿宋_GB2312"/>
          <w:bCs/>
          <w:kern w:val="0"/>
          <w:sz w:val="32"/>
          <w:szCs w:val="32"/>
        </w:rPr>
        <w:t xml:space="preserve">解后分别向他人转让。 </w:t>
      </w:r>
    </w:p>
    <w:p>
      <w:pPr>
        <w:widowControl/>
        <w:jc w:val="left"/>
        <w:rPr>
          <w:rFonts w:eastAsia="黑体"/>
          <w:bCs/>
          <w:sz w:val="32"/>
          <w:szCs w:val="32"/>
        </w:rPr>
      </w:pPr>
      <w:r>
        <w:rPr>
          <w:rFonts w:eastAsia="黑体"/>
          <w:bCs/>
          <w:sz w:val="32"/>
          <w:szCs w:val="32"/>
        </w:rPr>
        <w:br w:type="page"/>
      </w:r>
    </w:p>
    <w:p>
      <w:pPr>
        <w:keepNext/>
        <w:keepLines/>
        <w:spacing w:line="590" w:lineRule="exact"/>
        <w:ind w:firstLine="628"/>
        <w:jc w:val="center"/>
        <w:outlineLvl w:val="1"/>
        <w:rPr>
          <w:rFonts w:ascii="黑体" w:hAnsi="黑体" w:eastAsia="黑体"/>
          <w:bCs/>
          <w:sz w:val="32"/>
          <w:szCs w:val="32"/>
        </w:rPr>
      </w:pPr>
      <w:r>
        <w:rPr>
          <w:rFonts w:hint="eastAsia" w:ascii="黑体" w:hAnsi="黑体" w:eastAsia="黑体"/>
          <w:bCs/>
          <w:sz w:val="32"/>
          <w:szCs w:val="32"/>
        </w:rPr>
        <w:t>二、比选文件</w:t>
      </w:r>
    </w:p>
    <w:p>
      <w:pPr>
        <w:keepNext/>
        <w:keepLines/>
        <w:spacing w:line="590" w:lineRule="exact"/>
        <w:jc w:val="left"/>
        <w:outlineLvl w:val="1"/>
        <w:rPr>
          <w:rFonts w:ascii="黑体" w:hAnsi="黑体" w:eastAsia="黑体"/>
          <w:bCs/>
          <w:sz w:val="32"/>
          <w:szCs w:val="32"/>
        </w:rPr>
      </w:pPr>
      <w:r>
        <w:rPr>
          <w:rFonts w:hint="eastAsia" w:ascii="黑体" w:hAnsi="黑体" w:eastAsia="黑体"/>
          <w:bCs/>
          <w:sz w:val="32"/>
          <w:szCs w:val="32"/>
        </w:rPr>
        <w:t>一、比选文件构成</w:t>
      </w:r>
    </w:p>
    <w:p>
      <w:pPr>
        <w:spacing w:line="590" w:lineRule="exact"/>
        <w:ind w:firstLine="640" w:firstLineChars="200"/>
        <w:rPr>
          <w:rFonts w:eastAsia="仿宋_GB2312"/>
          <w:bCs/>
          <w:kern w:val="0"/>
          <w:sz w:val="32"/>
          <w:szCs w:val="32"/>
        </w:rPr>
      </w:pPr>
      <w:r>
        <w:rPr>
          <w:rFonts w:eastAsia="仿宋_GB2312"/>
          <w:bCs/>
          <w:kern w:val="0"/>
          <w:sz w:val="32"/>
          <w:szCs w:val="32"/>
        </w:rPr>
        <w:t>1．比选文件包括以下部分：</w:t>
      </w:r>
    </w:p>
    <w:p>
      <w:pPr>
        <w:spacing w:line="590" w:lineRule="exact"/>
        <w:ind w:firstLine="640" w:firstLineChars="200"/>
        <w:rPr>
          <w:rFonts w:eastAsia="仿宋_GB2312"/>
          <w:bCs/>
          <w:kern w:val="0"/>
          <w:sz w:val="32"/>
          <w:szCs w:val="32"/>
        </w:rPr>
      </w:pPr>
      <w:r>
        <w:rPr>
          <w:rFonts w:eastAsia="仿宋_GB2312"/>
          <w:bCs/>
          <w:kern w:val="0"/>
          <w:sz w:val="32"/>
          <w:szCs w:val="32"/>
        </w:rPr>
        <w:t>1.1第一章：比选公告；</w:t>
      </w:r>
    </w:p>
    <w:p>
      <w:pPr>
        <w:spacing w:line="590" w:lineRule="exact"/>
        <w:ind w:firstLine="640" w:firstLineChars="200"/>
        <w:rPr>
          <w:rFonts w:eastAsia="仿宋_GB2312"/>
          <w:bCs/>
          <w:kern w:val="0"/>
          <w:sz w:val="32"/>
          <w:szCs w:val="32"/>
        </w:rPr>
      </w:pPr>
      <w:r>
        <w:rPr>
          <w:rFonts w:eastAsia="仿宋_GB2312"/>
          <w:bCs/>
          <w:kern w:val="0"/>
          <w:sz w:val="32"/>
          <w:szCs w:val="32"/>
        </w:rPr>
        <w:t>1.2第二章：比选人须知前附表；</w:t>
      </w:r>
    </w:p>
    <w:p>
      <w:pPr>
        <w:spacing w:line="590" w:lineRule="exact"/>
        <w:ind w:firstLine="640" w:firstLineChars="200"/>
        <w:rPr>
          <w:rFonts w:eastAsia="仿宋_GB2312"/>
          <w:bCs/>
          <w:kern w:val="0"/>
          <w:sz w:val="32"/>
          <w:szCs w:val="32"/>
        </w:rPr>
      </w:pPr>
      <w:r>
        <w:rPr>
          <w:rFonts w:eastAsia="仿宋_GB2312"/>
          <w:bCs/>
          <w:kern w:val="0"/>
          <w:sz w:val="32"/>
          <w:szCs w:val="32"/>
        </w:rPr>
        <w:t>1.3第三章：采购需求及要求；</w:t>
      </w:r>
    </w:p>
    <w:p>
      <w:pPr>
        <w:spacing w:line="590" w:lineRule="exact"/>
        <w:ind w:firstLine="640" w:firstLineChars="200"/>
        <w:rPr>
          <w:rFonts w:eastAsia="仿宋_GB2312"/>
          <w:bCs/>
          <w:kern w:val="0"/>
          <w:sz w:val="32"/>
          <w:szCs w:val="32"/>
        </w:rPr>
      </w:pPr>
      <w:r>
        <w:rPr>
          <w:rFonts w:eastAsia="仿宋_GB2312"/>
          <w:bCs/>
          <w:kern w:val="0"/>
          <w:sz w:val="32"/>
          <w:szCs w:val="32"/>
        </w:rPr>
        <w:t>1.4第四章：比选申请人须知；</w:t>
      </w:r>
    </w:p>
    <w:p>
      <w:pPr>
        <w:spacing w:line="590" w:lineRule="exact"/>
        <w:ind w:firstLine="640" w:firstLineChars="200"/>
        <w:rPr>
          <w:rFonts w:eastAsia="仿宋_GB2312"/>
          <w:bCs/>
          <w:kern w:val="0"/>
          <w:sz w:val="32"/>
          <w:szCs w:val="32"/>
        </w:rPr>
      </w:pPr>
      <w:r>
        <w:rPr>
          <w:rFonts w:eastAsia="仿宋_GB2312"/>
          <w:bCs/>
          <w:kern w:val="0"/>
          <w:sz w:val="32"/>
          <w:szCs w:val="32"/>
        </w:rPr>
        <w:t>1.5第五章：比选评审方法；</w:t>
      </w:r>
    </w:p>
    <w:p>
      <w:pPr>
        <w:spacing w:line="590" w:lineRule="exact"/>
        <w:ind w:firstLine="640" w:firstLineChars="200"/>
        <w:rPr>
          <w:rFonts w:eastAsia="仿宋_GB2312"/>
          <w:bCs/>
          <w:kern w:val="0"/>
          <w:sz w:val="32"/>
          <w:szCs w:val="32"/>
        </w:rPr>
      </w:pPr>
      <w:r>
        <w:rPr>
          <w:rFonts w:eastAsia="仿宋_GB2312"/>
          <w:bCs/>
          <w:kern w:val="0"/>
          <w:sz w:val="32"/>
          <w:szCs w:val="32"/>
        </w:rPr>
        <w:t>1.6第六章：合同条款；</w:t>
      </w:r>
    </w:p>
    <w:p>
      <w:pPr>
        <w:spacing w:line="590" w:lineRule="exact"/>
        <w:ind w:firstLine="640" w:firstLineChars="200"/>
        <w:rPr>
          <w:rFonts w:eastAsia="仿宋_GB2312"/>
          <w:bCs/>
          <w:kern w:val="0"/>
          <w:sz w:val="32"/>
          <w:szCs w:val="32"/>
        </w:rPr>
      </w:pPr>
      <w:r>
        <w:rPr>
          <w:rFonts w:eastAsia="仿宋_GB2312"/>
          <w:bCs/>
          <w:kern w:val="0"/>
          <w:sz w:val="32"/>
          <w:szCs w:val="32"/>
        </w:rPr>
        <w:t>1.7第七章：比选申请文件格式；</w:t>
      </w:r>
    </w:p>
    <w:p>
      <w:pPr>
        <w:spacing w:line="590" w:lineRule="exact"/>
        <w:ind w:firstLine="640" w:firstLineChars="200"/>
        <w:rPr>
          <w:rFonts w:eastAsia="仿宋_GB2312"/>
          <w:bCs/>
          <w:kern w:val="0"/>
          <w:sz w:val="32"/>
          <w:szCs w:val="32"/>
        </w:rPr>
      </w:pPr>
      <w:r>
        <w:rPr>
          <w:rFonts w:eastAsia="仿宋_GB2312"/>
          <w:bCs/>
          <w:kern w:val="0"/>
          <w:sz w:val="32"/>
          <w:szCs w:val="32"/>
        </w:rPr>
        <w:t>1.8采购人发布的答疑、补遗、补充通知等。</w:t>
      </w:r>
    </w:p>
    <w:p>
      <w:pPr>
        <w:spacing w:line="590" w:lineRule="exact"/>
        <w:ind w:firstLine="640" w:firstLineChars="200"/>
        <w:rPr>
          <w:rFonts w:eastAsia="仿宋_GB2312"/>
          <w:bCs/>
          <w:kern w:val="0"/>
          <w:sz w:val="32"/>
          <w:szCs w:val="32"/>
        </w:rPr>
      </w:pPr>
      <w:r>
        <w:rPr>
          <w:rFonts w:eastAsia="仿宋_GB2312"/>
          <w:bCs/>
          <w:kern w:val="0"/>
          <w:sz w:val="32"/>
          <w:szCs w:val="32"/>
        </w:rPr>
        <w:t>2.比选申请人应认真阅读比选文件中所有的事项、格式、条件、条款和规范等要求。</w:t>
      </w:r>
    </w:p>
    <w:p>
      <w:pPr>
        <w:spacing w:line="59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w:t>
      </w:r>
      <w:r>
        <w:rPr>
          <w:rFonts w:eastAsia="仿宋_GB2312"/>
          <w:bCs/>
          <w:kern w:val="0"/>
          <w:sz w:val="32"/>
          <w:szCs w:val="32"/>
        </w:rPr>
        <w:t>比选申请人应当按照比选文件的要求编制比选文件。比选申请文件应对比选文件提出的要求和条件作出实质性响应。</w:t>
      </w:r>
    </w:p>
    <w:p>
      <w:pPr>
        <w:spacing w:line="590" w:lineRule="exact"/>
        <w:ind w:firstLine="640" w:firstLineChars="200"/>
        <w:rPr>
          <w:rFonts w:eastAsia="仿宋_GB2312"/>
          <w:bCs/>
          <w:kern w:val="0"/>
          <w:sz w:val="32"/>
          <w:szCs w:val="32"/>
        </w:rPr>
      </w:pPr>
      <w:r>
        <w:rPr>
          <w:rFonts w:eastAsia="仿宋_GB2312"/>
          <w:bCs/>
          <w:kern w:val="0"/>
          <w:sz w:val="32"/>
          <w:szCs w:val="32"/>
        </w:rPr>
        <w:t>4</w:t>
      </w:r>
      <w:r>
        <w:rPr>
          <w:rFonts w:hint="eastAsia" w:eastAsia="仿宋_GB2312"/>
          <w:bCs/>
          <w:kern w:val="0"/>
          <w:sz w:val="32"/>
          <w:szCs w:val="32"/>
        </w:rPr>
        <w:t>.</w:t>
      </w:r>
      <w:r>
        <w:rPr>
          <w:rFonts w:eastAsia="仿宋_GB2312"/>
          <w:bCs/>
          <w:kern w:val="0"/>
          <w:sz w:val="32"/>
          <w:szCs w:val="32"/>
        </w:rPr>
        <w:t>比选申请人获取比选文件后，应仔细检查比选文件的所有内容，如有前后矛盾、残缺等问题应在获得比选文件3日内向采购人提出，否则，由此引起的不利后果由比选申请人自行承担。</w:t>
      </w:r>
    </w:p>
    <w:p>
      <w:pPr>
        <w:keepNext/>
        <w:keepLines/>
        <w:spacing w:line="590" w:lineRule="exact"/>
        <w:jc w:val="left"/>
        <w:outlineLvl w:val="1"/>
        <w:rPr>
          <w:rFonts w:eastAsia="黑体"/>
          <w:bCs/>
          <w:sz w:val="32"/>
          <w:szCs w:val="32"/>
        </w:rPr>
      </w:pPr>
      <w:r>
        <w:rPr>
          <w:rFonts w:eastAsia="黑体"/>
          <w:bCs/>
          <w:sz w:val="32"/>
          <w:szCs w:val="32"/>
        </w:rPr>
        <w:t>二、比选文件的澄清与修改</w:t>
      </w:r>
    </w:p>
    <w:p>
      <w:pPr>
        <w:spacing w:line="590" w:lineRule="exact"/>
        <w:ind w:firstLine="640" w:firstLineChars="200"/>
        <w:rPr>
          <w:rFonts w:eastAsia="仿宋_GB2312"/>
          <w:bCs/>
          <w:kern w:val="0"/>
          <w:sz w:val="32"/>
          <w:szCs w:val="32"/>
        </w:rPr>
      </w:pPr>
      <w:r>
        <w:rPr>
          <w:rFonts w:eastAsia="仿宋_GB2312"/>
          <w:bCs/>
          <w:kern w:val="0"/>
          <w:sz w:val="32"/>
          <w:szCs w:val="32"/>
        </w:rPr>
        <w:t>1.任何要求澄清比选文件的比选申请人，均应于比选申请人须知前附表列明的答疑接受时间前，以书面形式(包括书面文字、电传、传真、电报等，下同)向采购人提出。</w:t>
      </w:r>
    </w:p>
    <w:p>
      <w:pPr>
        <w:spacing w:line="590" w:lineRule="exact"/>
        <w:ind w:firstLine="640" w:firstLineChars="200"/>
        <w:rPr>
          <w:rFonts w:eastAsia="仿宋_GB2312"/>
          <w:bCs/>
          <w:kern w:val="0"/>
          <w:sz w:val="32"/>
          <w:szCs w:val="32"/>
        </w:rPr>
      </w:pPr>
      <w:r>
        <w:rPr>
          <w:rFonts w:eastAsia="仿宋_GB2312"/>
          <w:bCs/>
          <w:kern w:val="0"/>
          <w:sz w:val="32"/>
          <w:szCs w:val="32"/>
        </w:rPr>
        <w:t>2.采购人对比选文件进行的澄清、更正或更改，将及时通知各比选申请人，该内容为比选文件的组成部分，对比选申请人具有约束力。</w:t>
      </w:r>
    </w:p>
    <w:p>
      <w:pPr>
        <w:spacing w:line="590" w:lineRule="exact"/>
        <w:ind w:firstLine="640" w:firstLineChars="200"/>
        <w:rPr>
          <w:rFonts w:eastAsia="仿宋_GB2312"/>
          <w:bCs/>
          <w:kern w:val="0"/>
          <w:sz w:val="32"/>
          <w:szCs w:val="32"/>
        </w:rPr>
      </w:pPr>
      <w:r>
        <w:rPr>
          <w:rFonts w:eastAsia="仿宋_GB2312"/>
          <w:bCs/>
          <w:kern w:val="0"/>
          <w:sz w:val="32"/>
          <w:szCs w:val="32"/>
        </w:rPr>
        <w:t>3.在比选截止时间前，采购人可以视采购具体情况，延长比选截止时间和比选评审时间，并在比选文件要求提交比选申请文件的截止时间三日前，书面通知比选申请人。在上述情况下，采购人和比选申请人在</w:t>
      </w:r>
      <w:r>
        <w:rPr>
          <w:rFonts w:hint="eastAsia" w:eastAsia="仿宋_GB2312"/>
          <w:bCs/>
          <w:kern w:val="0"/>
          <w:sz w:val="32"/>
          <w:szCs w:val="32"/>
          <w:lang w:eastAsia="zh-CN"/>
        </w:rPr>
        <w:t>比选</w:t>
      </w:r>
      <w:r>
        <w:rPr>
          <w:rFonts w:eastAsia="仿宋_GB2312"/>
          <w:bCs/>
          <w:kern w:val="0"/>
          <w:sz w:val="32"/>
          <w:szCs w:val="32"/>
        </w:rPr>
        <w:t>截止期方面的全部权</w:t>
      </w:r>
      <w:r>
        <w:rPr>
          <w:rFonts w:hint="eastAsia" w:eastAsia="仿宋_GB2312"/>
          <w:bCs/>
          <w:kern w:val="0"/>
          <w:sz w:val="32"/>
          <w:szCs w:val="32"/>
        </w:rPr>
        <w:t>利</w:t>
      </w:r>
      <w:r>
        <w:rPr>
          <w:rFonts w:eastAsia="仿宋_GB2312"/>
          <w:bCs/>
          <w:kern w:val="0"/>
          <w:sz w:val="32"/>
          <w:szCs w:val="32"/>
        </w:rPr>
        <w:t>、责任和义务，将适用于延长后新的</w:t>
      </w:r>
      <w:r>
        <w:rPr>
          <w:rFonts w:hint="eastAsia" w:eastAsia="仿宋_GB2312"/>
          <w:bCs/>
          <w:kern w:val="0"/>
          <w:sz w:val="32"/>
          <w:szCs w:val="32"/>
          <w:lang w:eastAsia="zh-CN"/>
        </w:rPr>
        <w:t>比选</w:t>
      </w:r>
      <w:r>
        <w:rPr>
          <w:rFonts w:eastAsia="仿宋_GB2312"/>
          <w:bCs/>
          <w:kern w:val="0"/>
          <w:sz w:val="32"/>
          <w:szCs w:val="32"/>
        </w:rPr>
        <w:t>截止期。</w:t>
      </w:r>
    </w:p>
    <w:p>
      <w:pPr>
        <w:spacing w:line="590" w:lineRule="exact"/>
        <w:ind w:firstLine="640" w:firstLineChars="200"/>
        <w:rPr>
          <w:rFonts w:eastAsia="仿宋_GB2312"/>
          <w:bCs/>
          <w:kern w:val="0"/>
          <w:sz w:val="32"/>
          <w:szCs w:val="32"/>
        </w:rPr>
      </w:pPr>
      <w:r>
        <w:rPr>
          <w:rFonts w:eastAsia="仿宋_GB2312"/>
          <w:bCs/>
          <w:kern w:val="0"/>
          <w:sz w:val="32"/>
          <w:szCs w:val="32"/>
        </w:rPr>
        <w:t>4.特殊情况下，</w:t>
      </w:r>
      <w:r>
        <w:rPr>
          <w:rFonts w:hint="eastAsia" w:eastAsia="仿宋_GB2312"/>
          <w:bCs/>
          <w:kern w:val="0"/>
          <w:sz w:val="32"/>
          <w:szCs w:val="32"/>
          <w:lang w:eastAsia="zh-CN"/>
        </w:rPr>
        <w:t>采购人</w:t>
      </w:r>
      <w:r>
        <w:rPr>
          <w:rFonts w:eastAsia="仿宋_GB2312"/>
          <w:bCs/>
          <w:kern w:val="0"/>
          <w:sz w:val="32"/>
          <w:szCs w:val="32"/>
        </w:rPr>
        <w:t>发布澄清、更正或更改公告后，征得比选申请人同意，可不改变</w:t>
      </w:r>
      <w:r>
        <w:rPr>
          <w:rFonts w:hint="eastAsia" w:eastAsia="仿宋_GB2312"/>
          <w:bCs/>
          <w:kern w:val="0"/>
          <w:sz w:val="32"/>
          <w:szCs w:val="32"/>
          <w:lang w:eastAsia="zh-CN"/>
        </w:rPr>
        <w:t>比选</w:t>
      </w:r>
      <w:r>
        <w:rPr>
          <w:rFonts w:eastAsia="仿宋_GB2312"/>
          <w:bCs/>
          <w:kern w:val="0"/>
          <w:sz w:val="32"/>
          <w:szCs w:val="32"/>
        </w:rPr>
        <w:t>截止时间和比选评审时间。</w:t>
      </w:r>
    </w:p>
    <w:p>
      <w:pPr>
        <w:keepNext/>
        <w:keepLines/>
        <w:spacing w:line="590" w:lineRule="exact"/>
        <w:jc w:val="center"/>
        <w:outlineLvl w:val="1"/>
        <w:rPr>
          <w:rFonts w:eastAsia="黑体"/>
          <w:bCs/>
          <w:sz w:val="32"/>
          <w:szCs w:val="32"/>
        </w:rPr>
      </w:pPr>
      <w:r>
        <w:rPr>
          <w:rFonts w:eastAsia="黑体"/>
          <w:bCs/>
          <w:sz w:val="32"/>
          <w:szCs w:val="32"/>
        </w:rPr>
        <w:t>三、比选申请文件的编制</w:t>
      </w:r>
    </w:p>
    <w:p>
      <w:pPr>
        <w:keepNext/>
        <w:keepLines/>
        <w:spacing w:line="590" w:lineRule="exact"/>
        <w:jc w:val="left"/>
        <w:outlineLvl w:val="1"/>
        <w:rPr>
          <w:rFonts w:eastAsia="黑体"/>
          <w:bCs/>
          <w:sz w:val="32"/>
          <w:szCs w:val="32"/>
        </w:rPr>
      </w:pPr>
      <w:r>
        <w:rPr>
          <w:rFonts w:eastAsia="黑体"/>
          <w:bCs/>
          <w:sz w:val="32"/>
          <w:szCs w:val="32"/>
        </w:rPr>
        <w:t>一、比选申请文件构成与格式</w:t>
      </w:r>
    </w:p>
    <w:p>
      <w:pPr>
        <w:spacing w:line="590" w:lineRule="exact"/>
        <w:ind w:firstLine="640" w:firstLineChars="200"/>
        <w:rPr>
          <w:rFonts w:eastAsia="仿宋_GB2312"/>
          <w:bCs/>
          <w:kern w:val="0"/>
          <w:sz w:val="32"/>
          <w:szCs w:val="32"/>
        </w:rPr>
      </w:pPr>
      <w:r>
        <w:rPr>
          <w:rFonts w:eastAsia="仿宋_GB2312"/>
          <w:bCs/>
          <w:kern w:val="0"/>
          <w:sz w:val="32"/>
          <w:szCs w:val="32"/>
        </w:rPr>
        <w:t>1.比选申请文件是对比选文件的实质性响应及承诺文件。</w:t>
      </w:r>
    </w:p>
    <w:p>
      <w:pPr>
        <w:spacing w:line="590" w:lineRule="exact"/>
        <w:ind w:firstLine="640" w:firstLineChars="200"/>
        <w:rPr>
          <w:rFonts w:eastAsia="仿宋_GB2312"/>
          <w:bCs/>
          <w:kern w:val="0"/>
          <w:sz w:val="32"/>
          <w:szCs w:val="32"/>
        </w:rPr>
      </w:pPr>
      <w:r>
        <w:rPr>
          <w:rFonts w:eastAsia="仿宋_GB2312"/>
          <w:bCs/>
          <w:kern w:val="0"/>
          <w:sz w:val="32"/>
          <w:szCs w:val="32"/>
        </w:rPr>
        <w:t>2.除非注明“比选申请人可自行制作格式”，比选申请文件应使用比选文件提供的格式。</w:t>
      </w:r>
    </w:p>
    <w:p>
      <w:pPr>
        <w:spacing w:line="590" w:lineRule="exact"/>
        <w:ind w:firstLine="640" w:firstLineChars="200"/>
        <w:rPr>
          <w:rFonts w:eastAsia="仿宋_GB2312"/>
          <w:bCs/>
          <w:kern w:val="0"/>
          <w:sz w:val="32"/>
          <w:szCs w:val="32"/>
        </w:rPr>
      </w:pPr>
      <w:r>
        <w:rPr>
          <w:rFonts w:eastAsia="仿宋_GB2312"/>
          <w:bCs/>
          <w:kern w:val="0"/>
          <w:sz w:val="32"/>
          <w:szCs w:val="32"/>
        </w:rPr>
        <w:t>3.除专用术语外，比选申请文件以及比选申请人与采购人就有关比选的往来函电均应使用中文。比选申请人提交的支持性文件和印制的文件可以用另一种语言，但相应内容应翻译成中文，对不同文字文本</w:t>
      </w:r>
      <w:r>
        <w:rPr>
          <w:rFonts w:hint="eastAsia" w:eastAsia="仿宋_GB2312"/>
          <w:bCs/>
          <w:kern w:val="0"/>
          <w:sz w:val="32"/>
          <w:szCs w:val="32"/>
          <w:lang w:eastAsia="zh-CN"/>
        </w:rPr>
        <w:t>比选</w:t>
      </w:r>
      <w:r>
        <w:rPr>
          <w:rFonts w:eastAsia="仿宋_GB2312"/>
          <w:bCs/>
          <w:kern w:val="0"/>
          <w:sz w:val="32"/>
          <w:szCs w:val="32"/>
        </w:rPr>
        <w:t>文件的解释发生异议的，以中文文本为准。</w:t>
      </w:r>
    </w:p>
    <w:p>
      <w:pPr>
        <w:spacing w:line="590" w:lineRule="exact"/>
        <w:ind w:firstLine="640" w:firstLineChars="200"/>
        <w:rPr>
          <w:rFonts w:eastAsia="仿宋_GB2312"/>
          <w:bCs/>
          <w:kern w:val="0"/>
          <w:sz w:val="32"/>
          <w:szCs w:val="32"/>
        </w:rPr>
      </w:pPr>
      <w:r>
        <w:rPr>
          <w:rFonts w:eastAsia="仿宋_GB2312"/>
          <w:bCs/>
          <w:kern w:val="0"/>
          <w:sz w:val="32"/>
          <w:szCs w:val="32"/>
        </w:rPr>
        <w:t>4.除非比选文件另有规定，比选申请文件应使用中华人民共和国法定计量单位。</w:t>
      </w:r>
    </w:p>
    <w:p>
      <w:pPr>
        <w:spacing w:line="590" w:lineRule="exact"/>
        <w:ind w:firstLine="640" w:firstLineChars="200"/>
        <w:rPr>
          <w:rFonts w:eastAsia="仿宋_GB2312"/>
          <w:bCs/>
          <w:kern w:val="0"/>
          <w:sz w:val="32"/>
          <w:szCs w:val="32"/>
        </w:rPr>
      </w:pPr>
      <w:r>
        <w:rPr>
          <w:rFonts w:eastAsia="仿宋_GB2312"/>
          <w:bCs/>
          <w:kern w:val="0"/>
          <w:sz w:val="32"/>
          <w:szCs w:val="32"/>
        </w:rPr>
        <w:t>5.除非比选文件另有规定，比选申请文件应使用人民币填报所有报价。</w:t>
      </w:r>
    </w:p>
    <w:p>
      <w:pPr>
        <w:spacing w:line="590" w:lineRule="exact"/>
        <w:ind w:firstLine="640" w:firstLineChars="200"/>
        <w:rPr>
          <w:rFonts w:eastAsia="仿宋_GB2312"/>
          <w:bCs/>
          <w:kern w:val="0"/>
          <w:sz w:val="32"/>
          <w:szCs w:val="32"/>
        </w:rPr>
      </w:pPr>
      <w:r>
        <w:rPr>
          <w:rFonts w:eastAsia="仿宋_GB2312"/>
          <w:bCs/>
          <w:kern w:val="0"/>
          <w:sz w:val="32"/>
          <w:szCs w:val="32"/>
        </w:rPr>
        <w:t>6.电报、电话、传真形式的比选申请概不接受。</w:t>
      </w:r>
    </w:p>
    <w:p>
      <w:pPr>
        <w:spacing w:line="590" w:lineRule="exact"/>
        <w:ind w:firstLine="640" w:firstLineChars="200"/>
        <w:rPr>
          <w:rFonts w:eastAsia="仿宋_GB2312"/>
          <w:bCs/>
          <w:kern w:val="0"/>
          <w:sz w:val="32"/>
          <w:szCs w:val="32"/>
        </w:rPr>
      </w:pPr>
      <w:r>
        <w:rPr>
          <w:rFonts w:eastAsia="仿宋_GB2312"/>
          <w:bCs/>
          <w:kern w:val="0"/>
          <w:sz w:val="32"/>
          <w:szCs w:val="32"/>
        </w:rPr>
        <w:t>7.采购人一律不予退还比选申请人的比选申请文件。</w:t>
      </w:r>
    </w:p>
    <w:p>
      <w:pPr>
        <w:keepNext/>
        <w:keepLines/>
        <w:spacing w:line="590" w:lineRule="exact"/>
        <w:jc w:val="left"/>
        <w:outlineLvl w:val="1"/>
        <w:rPr>
          <w:rFonts w:eastAsia="黑体"/>
          <w:bCs/>
          <w:sz w:val="32"/>
          <w:szCs w:val="32"/>
        </w:rPr>
      </w:pPr>
      <w:r>
        <w:rPr>
          <w:rFonts w:eastAsia="黑体"/>
          <w:bCs/>
          <w:sz w:val="32"/>
          <w:szCs w:val="32"/>
        </w:rPr>
        <w:t>二、报价</w:t>
      </w:r>
    </w:p>
    <w:p>
      <w:pPr>
        <w:spacing w:line="590" w:lineRule="exact"/>
        <w:ind w:firstLine="640" w:firstLineChars="200"/>
        <w:rPr>
          <w:rFonts w:eastAsia="仿宋_GB2312"/>
          <w:bCs/>
          <w:kern w:val="0"/>
          <w:sz w:val="32"/>
          <w:szCs w:val="32"/>
        </w:rPr>
      </w:pPr>
      <w:r>
        <w:rPr>
          <w:rFonts w:eastAsia="仿宋_GB2312"/>
          <w:bCs/>
          <w:kern w:val="0"/>
          <w:sz w:val="32"/>
          <w:szCs w:val="32"/>
        </w:rPr>
        <w:t>1.比选申请人的报价应包含本项目服务的一切应有费用。比选申请报价为签订合同的依据。</w:t>
      </w:r>
    </w:p>
    <w:p>
      <w:pPr>
        <w:spacing w:line="590" w:lineRule="exact"/>
        <w:ind w:firstLine="640" w:firstLineChars="200"/>
        <w:rPr>
          <w:rFonts w:eastAsia="仿宋_GB2312"/>
          <w:bCs/>
          <w:kern w:val="0"/>
          <w:sz w:val="32"/>
          <w:szCs w:val="32"/>
        </w:rPr>
      </w:pPr>
      <w:r>
        <w:rPr>
          <w:rFonts w:eastAsia="仿宋_GB2312"/>
          <w:bCs/>
          <w:kern w:val="0"/>
          <w:sz w:val="32"/>
          <w:szCs w:val="32"/>
        </w:rPr>
        <w:t>注：</w:t>
      </w:r>
      <w:r>
        <w:rPr>
          <w:rFonts w:hint="eastAsia" w:eastAsia="仿宋_GB2312"/>
          <w:bCs/>
          <w:kern w:val="0"/>
          <w:sz w:val="32"/>
          <w:szCs w:val="32"/>
          <w:lang w:eastAsia="zh-CN"/>
        </w:rPr>
        <w:t>比选</w:t>
      </w:r>
      <w:r>
        <w:rPr>
          <w:rFonts w:eastAsia="仿宋_GB2312"/>
          <w:bCs/>
          <w:kern w:val="0"/>
          <w:sz w:val="32"/>
          <w:szCs w:val="32"/>
        </w:rPr>
        <w:t>报价不得超过</w:t>
      </w:r>
      <w:r>
        <w:rPr>
          <w:rFonts w:hint="eastAsia" w:eastAsia="仿宋_GB2312"/>
          <w:bCs/>
          <w:kern w:val="0"/>
          <w:sz w:val="32"/>
          <w:szCs w:val="32"/>
          <w:lang w:eastAsia="zh-CN"/>
        </w:rPr>
        <w:t>比选</w:t>
      </w:r>
      <w:r>
        <w:rPr>
          <w:rFonts w:eastAsia="仿宋_GB2312"/>
          <w:bCs/>
          <w:kern w:val="0"/>
          <w:sz w:val="32"/>
          <w:szCs w:val="32"/>
        </w:rPr>
        <w:t>控制价，否则比选申请无效。</w:t>
      </w:r>
    </w:p>
    <w:p>
      <w:pPr>
        <w:spacing w:line="590" w:lineRule="exact"/>
        <w:ind w:firstLine="640" w:firstLineChars="200"/>
        <w:rPr>
          <w:rFonts w:eastAsia="仿宋_GB2312"/>
          <w:bCs/>
          <w:kern w:val="0"/>
          <w:sz w:val="32"/>
          <w:szCs w:val="32"/>
        </w:rPr>
      </w:pPr>
      <w:r>
        <w:rPr>
          <w:rFonts w:eastAsia="仿宋_GB2312"/>
          <w:bCs/>
          <w:kern w:val="0"/>
          <w:sz w:val="32"/>
          <w:szCs w:val="32"/>
        </w:rPr>
        <w:t>2.所有报价只允许有一个最终报价，任何有选择的报价或替代方案将导致比选申请无效。</w:t>
      </w:r>
    </w:p>
    <w:p>
      <w:pPr>
        <w:spacing w:line="590" w:lineRule="exact"/>
        <w:ind w:firstLine="640" w:firstLineChars="200"/>
        <w:rPr>
          <w:rFonts w:eastAsia="仿宋_GB2312"/>
          <w:bCs/>
          <w:kern w:val="0"/>
          <w:sz w:val="32"/>
          <w:szCs w:val="32"/>
        </w:rPr>
      </w:pPr>
      <w:r>
        <w:rPr>
          <w:rFonts w:eastAsia="仿宋_GB2312"/>
          <w:bCs/>
          <w:kern w:val="0"/>
          <w:sz w:val="32"/>
          <w:szCs w:val="32"/>
        </w:rPr>
        <w:t>3.采购人不建议比选申请人采用总价优惠或以总价百分比优惠的方式进行</w:t>
      </w:r>
      <w:r>
        <w:rPr>
          <w:rFonts w:hint="eastAsia" w:eastAsia="仿宋_GB2312"/>
          <w:bCs/>
          <w:kern w:val="0"/>
          <w:sz w:val="32"/>
          <w:szCs w:val="32"/>
          <w:lang w:eastAsia="zh-CN"/>
        </w:rPr>
        <w:t>比选</w:t>
      </w:r>
      <w:r>
        <w:rPr>
          <w:rFonts w:eastAsia="仿宋_GB2312"/>
          <w:bCs/>
          <w:kern w:val="0"/>
          <w:sz w:val="32"/>
          <w:szCs w:val="32"/>
        </w:rPr>
        <w:t>报价，其优惠可直接计算并体现在</w:t>
      </w:r>
      <w:r>
        <w:rPr>
          <w:rFonts w:hint="eastAsia" w:eastAsia="仿宋_GB2312"/>
          <w:bCs/>
          <w:kern w:val="0"/>
          <w:sz w:val="32"/>
          <w:szCs w:val="32"/>
          <w:lang w:eastAsia="zh-CN"/>
        </w:rPr>
        <w:t>比选</w:t>
      </w:r>
      <w:r>
        <w:rPr>
          <w:rFonts w:eastAsia="仿宋_GB2312"/>
          <w:bCs/>
          <w:kern w:val="0"/>
          <w:sz w:val="32"/>
          <w:szCs w:val="32"/>
        </w:rPr>
        <w:t>报价中。</w:t>
      </w:r>
    </w:p>
    <w:p>
      <w:pPr>
        <w:spacing w:line="590" w:lineRule="exact"/>
        <w:ind w:firstLine="640" w:firstLineChars="200"/>
        <w:rPr>
          <w:rFonts w:eastAsia="仿宋_GB2312"/>
          <w:bCs/>
          <w:kern w:val="0"/>
          <w:sz w:val="32"/>
          <w:szCs w:val="32"/>
        </w:rPr>
      </w:pPr>
      <w:r>
        <w:rPr>
          <w:rFonts w:eastAsia="仿宋_GB2312"/>
          <w:bCs/>
          <w:kern w:val="0"/>
          <w:sz w:val="32"/>
          <w:szCs w:val="32"/>
        </w:rPr>
        <w:t>4.比选申请人所报价格在合同实施期间不因市场变化因素而变动。</w:t>
      </w:r>
    </w:p>
    <w:p>
      <w:pPr>
        <w:keepNext/>
        <w:keepLines/>
        <w:spacing w:line="590" w:lineRule="exact"/>
        <w:jc w:val="left"/>
        <w:outlineLvl w:val="1"/>
        <w:rPr>
          <w:rFonts w:eastAsia="黑体"/>
          <w:bCs/>
          <w:sz w:val="32"/>
          <w:szCs w:val="32"/>
        </w:rPr>
      </w:pPr>
      <w:r>
        <w:rPr>
          <w:rFonts w:eastAsia="黑体"/>
          <w:bCs/>
          <w:sz w:val="32"/>
          <w:szCs w:val="32"/>
        </w:rPr>
        <w:t>三、比选申请内容填写及说明</w:t>
      </w:r>
    </w:p>
    <w:p>
      <w:pPr>
        <w:spacing w:line="590" w:lineRule="exact"/>
        <w:ind w:firstLine="640" w:firstLineChars="200"/>
        <w:rPr>
          <w:rFonts w:eastAsia="仿宋_GB2312"/>
          <w:bCs/>
          <w:kern w:val="0"/>
          <w:sz w:val="32"/>
          <w:szCs w:val="32"/>
        </w:rPr>
      </w:pPr>
      <w:r>
        <w:rPr>
          <w:rFonts w:eastAsia="仿宋_GB2312"/>
          <w:bCs/>
          <w:kern w:val="0"/>
          <w:sz w:val="32"/>
          <w:szCs w:val="32"/>
        </w:rPr>
        <w:t>1.比选申请文件须对比选文件载明的比选申请资格、技术、资信、服务、报价等全部要求和条件做出实质性和完整的响应，如果比选申请文件填报的内容资料不详，或没有提供比选文件中所要求的全部资料、证明及数据，将导致比选申请无效。</w:t>
      </w:r>
    </w:p>
    <w:p>
      <w:pPr>
        <w:spacing w:line="590" w:lineRule="exact"/>
        <w:ind w:firstLine="640" w:firstLineChars="200"/>
        <w:rPr>
          <w:rFonts w:eastAsia="仿宋_GB2312"/>
          <w:bCs/>
          <w:kern w:val="0"/>
          <w:sz w:val="32"/>
          <w:szCs w:val="32"/>
        </w:rPr>
      </w:pPr>
      <w:r>
        <w:rPr>
          <w:rFonts w:eastAsia="仿宋_GB2312"/>
          <w:bCs/>
          <w:kern w:val="0"/>
          <w:sz w:val="32"/>
          <w:szCs w:val="32"/>
        </w:rPr>
        <w:t>2.比选申请人应在比选申请文件中提交比选文件要求的有关证明文件，作为其比选申请文件的一部分。</w:t>
      </w:r>
    </w:p>
    <w:p>
      <w:pPr>
        <w:spacing w:line="590" w:lineRule="exact"/>
        <w:ind w:firstLine="640" w:firstLineChars="200"/>
        <w:rPr>
          <w:rFonts w:eastAsia="仿宋_GB2312"/>
          <w:bCs/>
          <w:kern w:val="0"/>
          <w:sz w:val="32"/>
          <w:szCs w:val="32"/>
        </w:rPr>
      </w:pPr>
      <w:r>
        <w:rPr>
          <w:rFonts w:eastAsia="仿宋_GB2312"/>
          <w:bCs/>
          <w:kern w:val="0"/>
          <w:sz w:val="32"/>
          <w:szCs w:val="32"/>
        </w:rPr>
        <w:t>3.比选申请文件应字迹清楚、编排有序、内容齐全、不得涂改或增删。如有错漏处必须修改的，应在修改处加盖比选申请人公章。</w:t>
      </w:r>
    </w:p>
    <w:p>
      <w:pPr>
        <w:keepNext/>
        <w:keepLines/>
        <w:spacing w:line="590" w:lineRule="exact"/>
        <w:jc w:val="left"/>
        <w:outlineLvl w:val="1"/>
        <w:rPr>
          <w:rFonts w:eastAsia="黑体"/>
          <w:bCs/>
          <w:sz w:val="32"/>
          <w:szCs w:val="32"/>
        </w:rPr>
      </w:pPr>
      <w:r>
        <w:rPr>
          <w:rFonts w:eastAsia="黑体"/>
          <w:bCs/>
          <w:sz w:val="32"/>
          <w:szCs w:val="32"/>
        </w:rPr>
        <w:t>四、</w:t>
      </w:r>
      <w:r>
        <w:rPr>
          <w:rFonts w:hint="eastAsia" w:eastAsia="黑体"/>
          <w:bCs/>
          <w:sz w:val="32"/>
          <w:szCs w:val="32"/>
          <w:lang w:eastAsia="zh-CN"/>
        </w:rPr>
        <w:t>比选</w:t>
      </w:r>
      <w:r>
        <w:rPr>
          <w:rFonts w:eastAsia="黑体"/>
          <w:bCs/>
          <w:sz w:val="32"/>
          <w:szCs w:val="32"/>
        </w:rPr>
        <w:t>保证金</w:t>
      </w:r>
    </w:p>
    <w:p>
      <w:pPr>
        <w:spacing w:line="590" w:lineRule="exact"/>
        <w:ind w:firstLine="640" w:firstLineChars="200"/>
        <w:rPr>
          <w:rFonts w:eastAsia="仿宋_GB2312"/>
          <w:sz w:val="32"/>
          <w:szCs w:val="32"/>
        </w:rPr>
      </w:pPr>
      <w:r>
        <w:rPr>
          <w:rFonts w:eastAsia="仿宋_GB2312"/>
          <w:sz w:val="32"/>
          <w:szCs w:val="32"/>
        </w:rPr>
        <w:t>无。</w:t>
      </w:r>
    </w:p>
    <w:p>
      <w:pPr>
        <w:keepNext/>
        <w:keepLines/>
        <w:spacing w:line="590" w:lineRule="exact"/>
        <w:jc w:val="left"/>
        <w:outlineLvl w:val="1"/>
        <w:rPr>
          <w:rFonts w:eastAsia="黑体"/>
          <w:bCs/>
          <w:sz w:val="32"/>
          <w:szCs w:val="32"/>
        </w:rPr>
      </w:pPr>
      <w:r>
        <w:rPr>
          <w:rFonts w:eastAsia="黑体"/>
          <w:bCs/>
          <w:sz w:val="32"/>
          <w:szCs w:val="32"/>
        </w:rPr>
        <w:t>五、比选有效期</w:t>
      </w:r>
    </w:p>
    <w:p>
      <w:pPr>
        <w:spacing w:line="590" w:lineRule="exact"/>
        <w:ind w:firstLine="640" w:firstLineChars="200"/>
        <w:rPr>
          <w:rFonts w:eastAsia="仿宋_GB2312"/>
          <w:bCs/>
          <w:kern w:val="0"/>
          <w:sz w:val="32"/>
          <w:szCs w:val="32"/>
        </w:rPr>
      </w:pPr>
      <w:r>
        <w:rPr>
          <w:rFonts w:eastAsia="仿宋_GB2312"/>
          <w:bCs/>
          <w:kern w:val="0"/>
          <w:sz w:val="32"/>
          <w:szCs w:val="32"/>
        </w:rPr>
        <w:t>1.为保证采购人有足够的时间完成比选评审和与中选人签订合同，规定比选有效期。比选有效期期限见比选申请人须知前附表。</w:t>
      </w:r>
    </w:p>
    <w:p>
      <w:pPr>
        <w:spacing w:line="590" w:lineRule="exact"/>
        <w:ind w:firstLine="640" w:firstLineChars="200"/>
        <w:rPr>
          <w:rFonts w:eastAsia="仿宋_GB2312"/>
          <w:bCs/>
          <w:kern w:val="0"/>
          <w:sz w:val="32"/>
          <w:szCs w:val="32"/>
        </w:rPr>
      </w:pPr>
      <w:r>
        <w:rPr>
          <w:rFonts w:eastAsia="仿宋_GB2312"/>
          <w:bCs/>
          <w:kern w:val="0"/>
          <w:sz w:val="32"/>
          <w:szCs w:val="32"/>
        </w:rPr>
        <w:t>2.在比选有效期内，比选申请人的比选申请保持有效，比选申请人不得要求撤销或修改其比选申请文件。</w:t>
      </w:r>
    </w:p>
    <w:p>
      <w:pPr>
        <w:spacing w:line="590" w:lineRule="exact"/>
        <w:ind w:firstLine="640" w:firstLineChars="200"/>
        <w:rPr>
          <w:rFonts w:eastAsia="仿宋_GB2312"/>
          <w:bCs/>
          <w:kern w:val="0"/>
          <w:sz w:val="32"/>
          <w:szCs w:val="32"/>
        </w:rPr>
      </w:pPr>
      <w:r>
        <w:rPr>
          <w:rFonts w:eastAsia="仿宋_GB2312"/>
          <w:bCs/>
          <w:kern w:val="0"/>
          <w:sz w:val="32"/>
          <w:szCs w:val="32"/>
        </w:rPr>
        <w:t>3.比选有效期从比选截止日起计算。</w:t>
      </w:r>
    </w:p>
    <w:p>
      <w:pPr>
        <w:spacing w:line="590" w:lineRule="exact"/>
        <w:ind w:firstLine="640" w:firstLineChars="200"/>
        <w:rPr>
          <w:rFonts w:eastAsia="仿宋_GB2312"/>
          <w:bCs/>
          <w:kern w:val="0"/>
          <w:sz w:val="32"/>
          <w:szCs w:val="32"/>
        </w:rPr>
      </w:pPr>
      <w:r>
        <w:rPr>
          <w:rFonts w:eastAsia="仿宋_GB2312"/>
          <w:bCs/>
          <w:kern w:val="0"/>
          <w:sz w:val="32"/>
          <w:szCs w:val="32"/>
        </w:rPr>
        <w:t>4.在原定比选有效期满之前，如果出现特殊情况，采购人可以书面形式提出延长比选申请有效期的要求。比选申请人以书面形式予以答复。同意延长比选申请有效期的比选申请人不允许修改其比选申请文件的实质性内容。</w:t>
      </w:r>
    </w:p>
    <w:p>
      <w:pPr>
        <w:keepNext/>
        <w:keepLines/>
        <w:spacing w:line="590" w:lineRule="exact"/>
        <w:jc w:val="left"/>
        <w:outlineLvl w:val="1"/>
        <w:rPr>
          <w:rFonts w:eastAsia="黑体"/>
          <w:bCs/>
          <w:sz w:val="32"/>
          <w:szCs w:val="32"/>
        </w:rPr>
      </w:pPr>
      <w:r>
        <w:rPr>
          <w:rFonts w:eastAsia="黑体"/>
          <w:bCs/>
          <w:sz w:val="32"/>
          <w:szCs w:val="32"/>
        </w:rPr>
        <w:t>六、比选申请文件份数和签署</w:t>
      </w:r>
    </w:p>
    <w:p>
      <w:pPr>
        <w:spacing w:line="590" w:lineRule="exact"/>
        <w:ind w:firstLine="640" w:firstLineChars="200"/>
        <w:rPr>
          <w:rFonts w:eastAsia="仿宋_GB2312"/>
          <w:bCs/>
          <w:kern w:val="0"/>
          <w:sz w:val="32"/>
          <w:szCs w:val="32"/>
        </w:rPr>
      </w:pPr>
      <w:r>
        <w:rPr>
          <w:rFonts w:eastAsia="仿宋_GB2312"/>
          <w:bCs/>
          <w:kern w:val="0"/>
          <w:sz w:val="32"/>
          <w:szCs w:val="32"/>
        </w:rPr>
        <w:t>1.比选申请人应按照比选申请人须知前附表的要求准备比选申请文件。</w:t>
      </w:r>
    </w:p>
    <w:p>
      <w:pPr>
        <w:spacing w:line="590" w:lineRule="exact"/>
        <w:ind w:firstLine="640" w:firstLineChars="200"/>
        <w:rPr>
          <w:rFonts w:eastAsia="仿宋_GB2312"/>
          <w:bCs/>
          <w:kern w:val="0"/>
          <w:sz w:val="32"/>
          <w:szCs w:val="32"/>
        </w:rPr>
      </w:pPr>
      <w:r>
        <w:rPr>
          <w:rFonts w:eastAsia="仿宋_GB2312"/>
          <w:bCs/>
          <w:kern w:val="0"/>
          <w:sz w:val="32"/>
          <w:szCs w:val="32"/>
        </w:rPr>
        <w:t>2.比选申请文件采用热敏纸打印的无效。依比选文件要求加盖比选申请人公章。</w:t>
      </w:r>
    </w:p>
    <w:p>
      <w:pPr>
        <w:keepNext/>
        <w:keepLines/>
        <w:spacing w:line="590" w:lineRule="exact"/>
        <w:jc w:val="center"/>
        <w:outlineLvl w:val="1"/>
        <w:rPr>
          <w:rFonts w:eastAsia="黑体"/>
          <w:bCs/>
          <w:sz w:val="32"/>
          <w:szCs w:val="32"/>
        </w:rPr>
      </w:pPr>
      <w:r>
        <w:rPr>
          <w:rFonts w:eastAsia="黑体"/>
          <w:bCs/>
          <w:sz w:val="32"/>
          <w:szCs w:val="32"/>
        </w:rPr>
        <w:t>四、比选申请文件的递交</w:t>
      </w:r>
    </w:p>
    <w:p>
      <w:pPr>
        <w:keepNext/>
        <w:keepLines/>
        <w:spacing w:line="590" w:lineRule="exact"/>
        <w:jc w:val="left"/>
        <w:outlineLvl w:val="1"/>
        <w:rPr>
          <w:rFonts w:eastAsia="黑体"/>
          <w:bCs/>
          <w:sz w:val="32"/>
          <w:szCs w:val="32"/>
        </w:rPr>
      </w:pPr>
      <w:r>
        <w:rPr>
          <w:rFonts w:eastAsia="黑体"/>
          <w:bCs/>
          <w:sz w:val="32"/>
          <w:szCs w:val="32"/>
        </w:rPr>
        <w:t>一、比选申请文件的密封和标记</w:t>
      </w:r>
    </w:p>
    <w:p>
      <w:pPr>
        <w:spacing w:line="590" w:lineRule="exact"/>
        <w:ind w:firstLine="640" w:firstLineChars="200"/>
        <w:rPr>
          <w:rFonts w:eastAsia="仿宋_GB2312"/>
          <w:bCs/>
          <w:kern w:val="0"/>
          <w:sz w:val="32"/>
          <w:szCs w:val="32"/>
        </w:rPr>
      </w:pPr>
      <w:r>
        <w:rPr>
          <w:rFonts w:eastAsia="仿宋_GB2312"/>
          <w:bCs/>
          <w:kern w:val="0"/>
          <w:sz w:val="32"/>
          <w:szCs w:val="32"/>
        </w:rPr>
        <w:t>1.比选申请文件应装订成册并封装，并在密封袋上标注项目名称、比选申请人名称。</w:t>
      </w:r>
    </w:p>
    <w:p>
      <w:pPr>
        <w:spacing w:line="590" w:lineRule="exact"/>
        <w:ind w:firstLine="640" w:firstLineChars="200"/>
        <w:rPr>
          <w:rFonts w:eastAsia="仿宋_GB2312"/>
          <w:bCs/>
          <w:kern w:val="0"/>
          <w:sz w:val="32"/>
          <w:szCs w:val="32"/>
        </w:rPr>
      </w:pPr>
      <w:r>
        <w:rPr>
          <w:rFonts w:eastAsia="仿宋_GB2312"/>
          <w:bCs/>
          <w:kern w:val="0"/>
          <w:sz w:val="32"/>
          <w:szCs w:val="32"/>
        </w:rPr>
        <w:t>2.如果未按上述规定封装，视为无效比选申请，采购人将拒绝接收。未写标记，采购人将不承担比选申请文件错放的责任。</w:t>
      </w:r>
    </w:p>
    <w:p>
      <w:pPr>
        <w:keepNext/>
        <w:keepLines/>
        <w:spacing w:line="590" w:lineRule="exact"/>
        <w:jc w:val="left"/>
        <w:outlineLvl w:val="1"/>
        <w:rPr>
          <w:rFonts w:eastAsia="黑体"/>
          <w:bCs/>
          <w:sz w:val="32"/>
          <w:szCs w:val="32"/>
        </w:rPr>
      </w:pPr>
      <w:r>
        <w:rPr>
          <w:rFonts w:eastAsia="黑体"/>
          <w:bCs/>
          <w:sz w:val="32"/>
          <w:szCs w:val="32"/>
        </w:rPr>
        <w:t xml:space="preserve">二、比选申请文件的递交 </w:t>
      </w:r>
    </w:p>
    <w:p>
      <w:pPr>
        <w:spacing w:line="590" w:lineRule="exact"/>
        <w:ind w:firstLine="640" w:firstLineChars="200"/>
        <w:rPr>
          <w:rFonts w:eastAsia="仿宋_GB2312"/>
          <w:bCs/>
          <w:kern w:val="0"/>
          <w:sz w:val="32"/>
          <w:szCs w:val="32"/>
        </w:rPr>
      </w:pPr>
      <w:r>
        <w:rPr>
          <w:rFonts w:eastAsia="仿宋_GB2312"/>
          <w:bCs/>
          <w:kern w:val="0"/>
          <w:sz w:val="32"/>
          <w:szCs w:val="32"/>
        </w:rPr>
        <w:t>1.比选申请人应当在比选文件要求提交比选申请文件的截止时间前，将比选选申请文件密封送达比选申请人须知前附表指定的比选评审地点。</w:t>
      </w:r>
    </w:p>
    <w:p>
      <w:pPr>
        <w:spacing w:line="590" w:lineRule="exact"/>
        <w:ind w:firstLine="640" w:firstLineChars="200"/>
        <w:rPr>
          <w:rFonts w:eastAsia="仿宋_GB2312"/>
          <w:bCs/>
          <w:kern w:val="0"/>
          <w:sz w:val="32"/>
          <w:szCs w:val="32"/>
        </w:rPr>
      </w:pPr>
      <w:r>
        <w:rPr>
          <w:rFonts w:eastAsia="仿宋_GB2312"/>
          <w:bCs/>
          <w:kern w:val="0"/>
          <w:sz w:val="32"/>
          <w:szCs w:val="32"/>
        </w:rPr>
        <w:t>2.在比选文件要求提交比选申请文件的截止时间之后送达的比选申请文件，为无效比选申请文件，采购人将拒绝接收。</w:t>
      </w:r>
    </w:p>
    <w:p>
      <w:pPr>
        <w:keepNext/>
        <w:keepLines/>
        <w:spacing w:line="590" w:lineRule="exact"/>
        <w:jc w:val="left"/>
        <w:outlineLvl w:val="1"/>
        <w:rPr>
          <w:rFonts w:eastAsia="黑体"/>
          <w:bCs/>
          <w:sz w:val="32"/>
          <w:szCs w:val="32"/>
        </w:rPr>
      </w:pPr>
      <w:r>
        <w:rPr>
          <w:rFonts w:eastAsia="黑体"/>
          <w:bCs/>
          <w:sz w:val="32"/>
          <w:szCs w:val="32"/>
        </w:rPr>
        <w:t>三、比选申请文件的修改和撤回</w:t>
      </w:r>
    </w:p>
    <w:p>
      <w:pPr>
        <w:spacing w:line="590" w:lineRule="exact"/>
        <w:ind w:firstLine="640" w:firstLineChars="200"/>
        <w:rPr>
          <w:rFonts w:eastAsia="仿宋_GB2312"/>
          <w:bCs/>
          <w:kern w:val="0"/>
          <w:sz w:val="32"/>
          <w:szCs w:val="32"/>
        </w:rPr>
      </w:pPr>
      <w:r>
        <w:rPr>
          <w:rFonts w:eastAsia="仿宋_GB2312"/>
          <w:bCs/>
          <w:kern w:val="0"/>
          <w:sz w:val="32"/>
          <w:szCs w:val="32"/>
        </w:rPr>
        <w:t>1.比选申请人在递交比选申请文件后，可以修改或撤回其</w:t>
      </w:r>
      <w:r>
        <w:rPr>
          <w:rFonts w:hint="eastAsia" w:eastAsia="仿宋_GB2312"/>
          <w:bCs/>
          <w:kern w:val="0"/>
          <w:sz w:val="32"/>
          <w:szCs w:val="32"/>
          <w:lang w:eastAsia="zh-CN"/>
        </w:rPr>
        <w:t>比选</w:t>
      </w:r>
      <w:r>
        <w:rPr>
          <w:rFonts w:eastAsia="仿宋_GB2312"/>
          <w:bCs/>
          <w:kern w:val="0"/>
          <w:sz w:val="32"/>
          <w:szCs w:val="32"/>
        </w:rPr>
        <w:t>，但这种修改和撤回，必须在规定的</w:t>
      </w:r>
      <w:r>
        <w:rPr>
          <w:rFonts w:hint="eastAsia" w:eastAsia="仿宋_GB2312"/>
          <w:bCs/>
          <w:kern w:val="0"/>
          <w:sz w:val="32"/>
          <w:szCs w:val="32"/>
          <w:lang w:eastAsia="zh-CN"/>
        </w:rPr>
        <w:t>比选</w:t>
      </w:r>
      <w:r>
        <w:rPr>
          <w:rFonts w:eastAsia="仿宋_GB2312"/>
          <w:bCs/>
          <w:kern w:val="0"/>
          <w:sz w:val="32"/>
          <w:szCs w:val="32"/>
        </w:rPr>
        <w:t>截止日期前，并以书面形式通知采购人。在比选截止时间后，比选申请人不得再要求修改或撤回其比选申请文件。</w:t>
      </w:r>
    </w:p>
    <w:p>
      <w:pPr>
        <w:spacing w:line="590" w:lineRule="exact"/>
        <w:ind w:firstLine="640" w:firstLineChars="200"/>
        <w:rPr>
          <w:rFonts w:eastAsia="仿宋_GB2312"/>
          <w:bCs/>
          <w:kern w:val="0"/>
          <w:sz w:val="32"/>
          <w:szCs w:val="32"/>
        </w:rPr>
      </w:pPr>
      <w:r>
        <w:rPr>
          <w:rFonts w:eastAsia="仿宋_GB2312"/>
          <w:bCs/>
          <w:kern w:val="0"/>
          <w:sz w:val="32"/>
          <w:szCs w:val="32"/>
        </w:rPr>
        <w:t>2.比选申请人的修改书或撤回通知书，应按规定进行编制、密封、标记和递交，且在内层信封上标明“修改”或“撤回”字样。</w:t>
      </w:r>
    </w:p>
    <w:p>
      <w:pPr>
        <w:keepNext/>
        <w:keepLines/>
        <w:spacing w:line="590" w:lineRule="exact"/>
        <w:jc w:val="left"/>
        <w:outlineLvl w:val="1"/>
        <w:rPr>
          <w:rFonts w:eastAsia="黑体"/>
          <w:bCs/>
          <w:sz w:val="32"/>
          <w:szCs w:val="32"/>
        </w:rPr>
      </w:pPr>
      <w:r>
        <w:rPr>
          <w:rFonts w:eastAsia="黑体"/>
          <w:bCs/>
          <w:sz w:val="32"/>
          <w:szCs w:val="32"/>
        </w:rPr>
        <w:t>四、其他约定</w:t>
      </w:r>
    </w:p>
    <w:p>
      <w:pPr>
        <w:spacing w:line="590" w:lineRule="exact"/>
        <w:ind w:firstLine="640" w:firstLineChars="200"/>
        <w:rPr>
          <w:rFonts w:eastAsia="仿宋_GB2312"/>
          <w:bCs/>
          <w:kern w:val="0"/>
          <w:sz w:val="32"/>
          <w:szCs w:val="32"/>
        </w:rPr>
      </w:pPr>
      <w:r>
        <w:rPr>
          <w:rFonts w:eastAsia="仿宋_GB2312"/>
          <w:bCs/>
          <w:kern w:val="0"/>
          <w:sz w:val="32"/>
          <w:szCs w:val="32"/>
        </w:rPr>
        <w:t>1.比选申请文件中大写金额和小写金额不一致的，以大写金额为准；总价金额与按单价汇总金额不一致的，以单价金额计算结果为准；单价金额小数点有明显错位的，应以总价为准。</w:t>
      </w:r>
    </w:p>
    <w:p>
      <w:pPr>
        <w:spacing w:line="590" w:lineRule="exact"/>
        <w:ind w:firstLine="640" w:firstLineChars="200"/>
        <w:rPr>
          <w:rFonts w:eastAsia="仿宋_GB2312"/>
          <w:bCs/>
          <w:kern w:val="0"/>
          <w:sz w:val="32"/>
          <w:szCs w:val="32"/>
        </w:rPr>
      </w:pPr>
      <w:r>
        <w:rPr>
          <w:rFonts w:eastAsia="仿宋_GB2312"/>
          <w:bCs/>
          <w:kern w:val="0"/>
          <w:sz w:val="32"/>
          <w:szCs w:val="32"/>
        </w:rPr>
        <w:t>2.比选申请一览表内容与比选申请文件中明细表内容不一致的，以比选申请一览表为准。</w:t>
      </w:r>
    </w:p>
    <w:p>
      <w:pPr>
        <w:keepNext/>
        <w:keepLines/>
        <w:spacing w:line="590" w:lineRule="exact"/>
        <w:jc w:val="left"/>
        <w:outlineLvl w:val="1"/>
        <w:rPr>
          <w:rFonts w:eastAsia="黑体"/>
          <w:bCs/>
          <w:sz w:val="32"/>
          <w:szCs w:val="32"/>
        </w:rPr>
      </w:pPr>
      <w:r>
        <w:rPr>
          <w:rFonts w:eastAsia="黑体"/>
          <w:bCs/>
          <w:sz w:val="32"/>
          <w:szCs w:val="32"/>
        </w:rPr>
        <w:t>五、废</w:t>
      </w:r>
      <w:r>
        <w:rPr>
          <w:rFonts w:hint="eastAsia" w:eastAsia="黑体"/>
          <w:bCs/>
          <w:sz w:val="32"/>
          <w:szCs w:val="32"/>
          <w:lang w:val="en-US" w:eastAsia="zh-CN"/>
        </w:rPr>
        <w:t>比选申请</w:t>
      </w:r>
      <w:r>
        <w:rPr>
          <w:rFonts w:eastAsia="黑体"/>
          <w:bCs/>
          <w:sz w:val="32"/>
          <w:szCs w:val="32"/>
        </w:rPr>
        <w:t>处理</w:t>
      </w:r>
    </w:p>
    <w:p>
      <w:pPr>
        <w:spacing w:line="590" w:lineRule="exact"/>
        <w:ind w:firstLine="640" w:firstLineChars="200"/>
        <w:rPr>
          <w:rFonts w:eastAsia="仿宋_GB2312"/>
          <w:bCs/>
          <w:kern w:val="0"/>
          <w:sz w:val="32"/>
          <w:szCs w:val="32"/>
        </w:rPr>
      </w:pPr>
      <w:r>
        <w:rPr>
          <w:rFonts w:eastAsia="仿宋_GB2312"/>
          <w:bCs/>
          <w:kern w:val="0"/>
          <w:sz w:val="32"/>
          <w:szCs w:val="32"/>
        </w:rPr>
        <w:t>出现下列情形之一的，采购人有权宣布废</w:t>
      </w:r>
      <w:r>
        <w:rPr>
          <w:rFonts w:hint="eastAsia" w:eastAsia="仿宋_GB2312"/>
          <w:bCs/>
          <w:kern w:val="0"/>
          <w:sz w:val="32"/>
          <w:szCs w:val="32"/>
          <w:lang w:val="en-US" w:eastAsia="zh-CN"/>
        </w:rPr>
        <w:t>比选申请</w:t>
      </w:r>
      <w:r>
        <w:rPr>
          <w:rFonts w:eastAsia="仿宋_GB2312"/>
          <w:bCs/>
          <w:kern w:val="0"/>
          <w:sz w:val="32"/>
          <w:szCs w:val="32"/>
        </w:rPr>
        <w:t>：</w:t>
      </w:r>
    </w:p>
    <w:p>
      <w:pPr>
        <w:spacing w:line="590" w:lineRule="exact"/>
        <w:ind w:firstLine="640" w:firstLineChars="200"/>
        <w:rPr>
          <w:rFonts w:eastAsia="仿宋_GB2312"/>
          <w:bCs/>
          <w:kern w:val="0"/>
          <w:sz w:val="32"/>
          <w:szCs w:val="32"/>
        </w:rPr>
      </w:pPr>
      <w:r>
        <w:rPr>
          <w:rFonts w:eastAsia="仿宋_GB2312"/>
          <w:bCs/>
          <w:kern w:val="0"/>
          <w:sz w:val="32"/>
          <w:szCs w:val="32"/>
        </w:rPr>
        <w:t>1.对比选文件作实质响应</w:t>
      </w:r>
      <w:r>
        <w:rPr>
          <w:rFonts w:hint="eastAsia" w:eastAsia="仿宋_GB2312"/>
          <w:bCs/>
          <w:kern w:val="0"/>
          <w:sz w:val="32"/>
          <w:szCs w:val="32"/>
        </w:rPr>
        <w:t>且符合资质要求</w:t>
      </w:r>
      <w:r>
        <w:rPr>
          <w:rFonts w:eastAsia="仿宋_GB2312"/>
          <w:bCs/>
          <w:kern w:val="0"/>
          <w:sz w:val="32"/>
          <w:szCs w:val="32"/>
        </w:rPr>
        <w:t>的比选申请人不足三家的；</w:t>
      </w:r>
    </w:p>
    <w:p>
      <w:pPr>
        <w:spacing w:line="590" w:lineRule="exact"/>
        <w:ind w:firstLine="640" w:firstLineChars="200"/>
        <w:rPr>
          <w:rFonts w:eastAsia="仿宋_GB2312"/>
          <w:bCs/>
          <w:kern w:val="0"/>
          <w:sz w:val="32"/>
          <w:szCs w:val="32"/>
        </w:rPr>
      </w:pPr>
      <w:r>
        <w:rPr>
          <w:rFonts w:eastAsia="仿宋_GB2312"/>
          <w:bCs/>
          <w:kern w:val="0"/>
          <w:sz w:val="32"/>
          <w:szCs w:val="32"/>
        </w:rPr>
        <w:t>2.比选申请人的报价均超过最高限价的；</w:t>
      </w:r>
    </w:p>
    <w:p>
      <w:pPr>
        <w:spacing w:line="590" w:lineRule="exact"/>
        <w:ind w:firstLine="640" w:firstLineChars="200"/>
        <w:rPr>
          <w:rFonts w:eastAsia="仿宋_GB2312"/>
          <w:bCs/>
          <w:kern w:val="0"/>
          <w:sz w:val="32"/>
          <w:szCs w:val="32"/>
        </w:rPr>
      </w:pPr>
      <w:r>
        <w:rPr>
          <w:rFonts w:eastAsia="仿宋_GB2312"/>
          <w:bCs/>
          <w:kern w:val="0"/>
          <w:sz w:val="32"/>
          <w:szCs w:val="32"/>
        </w:rPr>
        <w:t>3.出现影响采购公正的违法、违规行为的；</w:t>
      </w:r>
    </w:p>
    <w:p>
      <w:pPr>
        <w:spacing w:line="590" w:lineRule="exact"/>
        <w:ind w:firstLine="640" w:firstLineChars="200"/>
        <w:rPr>
          <w:rFonts w:eastAsia="仿宋_GB2312"/>
          <w:bCs/>
          <w:kern w:val="0"/>
          <w:sz w:val="32"/>
          <w:szCs w:val="32"/>
        </w:rPr>
      </w:pPr>
      <w:r>
        <w:rPr>
          <w:rFonts w:eastAsia="仿宋_GB2312"/>
          <w:bCs/>
          <w:kern w:val="0"/>
          <w:sz w:val="32"/>
          <w:szCs w:val="32"/>
        </w:rPr>
        <w:t>4.因重大变故，采购任务取消的。</w:t>
      </w:r>
    </w:p>
    <w:p>
      <w:pPr>
        <w:keepNext/>
        <w:keepLines/>
        <w:spacing w:line="590" w:lineRule="exact"/>
        <w:jc w:val="center"/>
        <w:outlineLvl w:val="1"/>
        <w:rPr>
          <w:rFonts w:eastAsia="黑体"/>
          <w:bCs/>
          <w:sz w:val="32"/>
          <w:szCs w:val="32"/>
        </w:rPr>
      </w:pPr>
      <w:r>
        <w:rPr>
          <w:rFonts w:eastAsia="黑体"/>
          <w:bCs/>
          <w:sz w:val="32"/>
          <w:szCs w:val="32"/>
        </w:rPr>
        <w:t>五、</w:t>
      </w:r>
      <w:r>
        <w:rPr>
          <w:rFonts w:hint="eastAsia" w:eastAsia="黑体"/>
          <w:bCs/>
          <w:sz w:val="32"/>
          <w:szCs w:val="32"/>
          <w:lang w:val="en-US" w:eastAsia="zh-CN"/>
        </w:rPr>
        <w:t>确</w:t>
      </w:r>
      <w:r>
        <w:rPr>
          <w:rFonts w:eastAsia="黑体"/>
          <w:bCs/>
          <w:sz w:val="32"/>
          <w:szCs w:val="32"/>
        </w:rPr>
        <w:t>定</w:t>
      </w:r>
      <w:r>
        <w:rPr>
          <w:rFonts w:hint="eastAsia" w:eastAsia="黑体"/>
          <w:bCs/>
          <w:sz w:val="32"/>
          <w:szCs w:val="32"/>
          <w:lang w:val="en-US" w:eastAsia="zh-CN"/>
        </w:rPr>
        <w:t>比选</w:t>
      </w:r>
      <w:r>
        <w:rPr>
          <w:rFonts w:eastAsia="黑体"/>
          <w:bCs/>
          <w:sz w:val="32"/>
          <w:szCs w:val="32"/>
        </w:rPr>
        <w:t>与签订合同</w:t>
      </w:r>
    </w:p>
    <w:p>
      <w:pPr>
        <w:keepNext/>
        <w:keepLines/>
        <w:spacing w:line="590" w:lineRule="exact"/>
        <w:jc w:val="left"/>
        <w:outlineLvl w:val="1"/>
        <w:rPr>
          <w:rFonts w:hint="default" w:eastAsia="黑体"/>
          <w:bCs/>
          <w:sz w:val="32"/>
          <w:szCs w:val="32"/>
          <w:lang w:val="en-US" w:eastAsia="zh-CN"/>
        </w:rPr>
      </w:pPr>
      <w:r>
        <w:rPr>
          <w:rFonts w:eastAsia="黑体"/>
          <w:bCs/>
          <w:sz w:val="32"/>
          <w:szCs w:val="32"/>
        </w:rPr>
        <w:t>一、</w:t>
      </w:r>
      <w:r>
        <w:rPr>
          <w:rFonts w:hint="eastAsia" w:eastAsia="黑体"/>
          <w:bCs/>
          <w:sz w:val="32"/>
          <w:szCs w:val="32"/>
          <w:lang w:val="en-US" w:eastAsia="zh-CN"/>
        </w:rPr>
        <w:t>确</w:t>
      </w:r>
      <w:r>
        <w:rPr>
          <w:rFonts w:eastAsia="黑体"/>
          <w:bCs/>
          <w:sz w:val="32"/>
          <w:szCs w:val="32"/>
        </w:rPr>
        <w:t>定</w:t>
      </w:r>
      <w:r>
        <w:rPr>
          <w:rFonts w:hint="eastAsia" w:eastAsia="黑体"/>
          <w:bCs/>
          <w:sz w:val="32"/>
          <w:szCs w:val="32"/>
          <w:lang w:val="en-US" w:eastAsia="zh-CN"/>
        </w:rPr>
        <w:t>比选</w:t>
      </w:r>
    </w:p>
    <w:p>
      <w:pPr>
        <w:spacing w:line="590" w:lineRule="exact"/>
        <w:ind w:firstLine="640" w:firstLineChars="200"/>
        <w:rPr>
          <w:rFonts w:eastAsia="仿宋_GB2312"/>
          <w:bCs/>
          <w:kern w:val="0"/>
          <w:sz w:val="32"/>
          <w:szCs w:val="32"/>
        </w:rPr>
      </w:pPr>
      <w:r>
        <w:rPr>
          <w:rFonts w:eastAsia="仿宋_GB2312"/>
          <w:bCs/>
          <w:kern w:val="0"/>
          <w:sz w:val="32"/>
          <w:szCs w:val="32"/>
        </w:rPr>
        <w:t>1.比选申请有效性评审后，采购人按比选文件规定的比选评审办法排出中选候选人。</w:t>
      </w:r>
    </w:p>
    <w:p>
      <w:pPr>
        <w:spacing w:line="590" w:lineRule="exact"/>
        <w:ind w:firstLine="640" w:firstLineChars="200"/>
        <w:rPr>
          <w:rFonts w:eastAsia="仿宋_GB2312"/>
          <w:bCs/>
          <w:kern w:val="0"/>
          <w:sz w:val="32"/>
          <w:szCs w:val="32"/>
        </w:rPr>
      </w:pPr>
      <w:r>
        <w:rPr>
          <w:rFonts w:eastAsia="仿宋_GB2312"/>
          <w:bCs/>
          <w:kern w:val="0"/>
          <w:sz w:val="32"/>
          <w:szCs w:val="32"/>
        </w:rPr>
        <w:t>2.原则上把合同授予实质上响应比选文件要求的排名最前的中选候选人。</w:t>
      </w:r>
    </w:p>
    <w:p>
      <w:pPr>
        <w:spacing w:line="590" w:lineRule="exact"/>
        <w:ind w:firstLine="640" w:firstLineChars="200"/>
        <w:rPr>
          <w:rFonts w:eastAsia="仿宋_GB2312"/>
          <w:bCs/>
          <w:kern w:val="0"/>
          <w:sz w:val="32"/>
          <w:szCs w:val="32"/>
        </w:rPr>
      </w:pPr>
      <w:r>
        <w:rPr>
          <w:rFonts w:eastAsia="仿宋_GB2312"/>
          <w:bCs/>
          <w:kern w:val="0"/>
          <w:sz w:val="32"/>
          <w:szCs w:val="32"/>
        </w:rPr>
        <w:t>3.最低报价并不是被授予合同的保证。</w:t>
      </w:r>
    </w:p>
    <w:p>
      <w:pPr>
        <w:spacing w:line="590" w:lineRule="exact"/>
        <w:ind w:firstLine="640" w:firstLineChars="200"/>
        <w:rPr>
          <w:rFonts w:eastAsia="仿宋_GB2312"/>
          <w:bCs/>
          <w:kern w:val="0"/>
          <w:sz w:val="32"/>
          <w:szCs w:val="32"/>
        </w:rPr>
      </w:pPr>
      <w:r>
        <w:rPr>
          <w:rFonts w:eastAsia="仿宋_GB2312"/>
          <w:bCs/>
          <w:kern w:val="0"/>
          <w:sz w:val="32"/>
          <w:szCs w:val="32"/>
        </w:rPr>
        <w:t>4.凡发现中选候选人有下列行为之一的，其中选无效：</w:t>
      </w:r>
    </w:p>
    <w:p>
      <w:pPr>
        <w:spacing w:line="590" w:lineRule="exact"/>
        <w:ind w:firstLine="640" w:firstLineChars="200"/>
        <w:rPr>
          <w:rFonts w:eastAsia="仿宋_GB2312"/>
          <w:bCs/>
          <w:kern w:val="0"/>
          <w:sz w:val="32"/>
          <w:szCs w:val="32"/>
        </w:rPr>
      </w:pPr>
      <w:r>
        <w:rPr>
          <w:rFonts w:eastAsia="仿宋_GB2312"/>
          <w:bCs/>
          <w:kern w:val="0"/>
          <w:sz w:val="32"/>
          <w:szCs w:val="32"/>
        </w:rPr>
        <w:t>4.1提供虚假资料谋取中选的；</w:t>
      </w:r>
    </w:p>
    <w:p>
      <w:pPr>
        <w:spacing w:line="590" w:lineRule="exact"/>
        <w:ind w:firstLine="640" w:firstLineChars="200"/>
        <w:rPr>
          <w:rFonts w:eastAsia="仿宋_GB2312"/>
          <w:bCs/>
          <w:kern w:val="0"/>
          <w:sz w:val="32"/>
          <w:szCs w:val="32"/>
        </w:rPr>
      </w:pPr>
      <w:r>
        <w:rPr>
          <w:rFonts w:eastAsia="仿宋_GB2312"/>
          <w:bCs/>
          <w:kern w:val="0"/>
          <w:sz w:val="32"/>
          <w:szCs w:val="32"/>
        </w:rPr>
        <w:t>4.2与采购人、其他服务商人员恶意串通的；</w:t>
      </w:r>
    </w:p>
    <w:p>
      <w:pPr>
        <w:spacing w:line="590" w:lineRule="exact"/>
        <w:ind w:firstLine="640" w:firstLineChars="200"/>
        <w:rPr>
          <w:rFonts w:eastAsia="仿宋_GB2312"/>
          <w:bCs/>
          <w:kern w:val="0"/>
          <w:sz w:val="32"/>
          <w:szCs w:val="32"/>
        </w:rPr>
      </w:pPr>
      <w:r>
        <w:rPr>
          <w:rFonts w:eastAsia="仿宋_GB2312"/>
          <w:bCs/>
          <w:kern w:val="0"/>
          <w:sz w:val="32"/>
          <w:szCs w:val="32"/>
        </w:rPr>
        <w:t>4.3向采购人行贿或者提供其他不正当利益的；</w:t>
      </w:r>
    </w:p>
    <w:p>
      <w:pPr>
        <w:spacing w:line="590" w:lineRule="exact"/>
        <w:ind w:firstLine="640" w:firstLineChars="200"/>
        <w:rPr>
          <w:rFonts w:eastAsia="仿宋_GB2312"/>
          <w:bCs/>
          <w:kern w:val="0"/>
          <w:sz w:val="32"/>
          <w:szCs w:val="32"/>
        </w:rPr>
      </w:pPr>
      <w:r>
        <w:rPr>
          <w:rFonts w:eastAsia="仿宋_GB2312"/>
          <w:bCs/>
          <w:kern w:val="0"/>
          <w:sz w:val="32"/>
          <w:szCs w:val="32"/>
        </w:rPr>
        <w:t>4.4有法律、法规规定的其他损害采购人利益和社会公共利益情形的；</w:t>
      </w:r>
    </w:p>
    <w:p>
      <w:pPr>
        <w:spacing w:line="590" w:lineRule="exact"/>
        <w:ind w:firstLine="640" w:firstLineChars="200"/>
        <w:rPr>
          <w:rFonts w:eastAsia="仿宋_GB2312"/>
          <w:bCs/>
          <w:kern w:val="0"/>
          <w:sz w:val="32"/>
          <w:szCs w:val="32"/>
        </w:rPr>
      </w:pPr>
      <w:r>
        <w:rPr>
          <w:rFonts w:eastAsia="仿宋_GB2312"/>
          <w:bCs/>
          <w:kern w:val="0"/>
          <w:sz w:val="32"/>
          <w:szCs w:val="32"/>
        </w:rPr>
        <w:t>4.5其他违反招</w:t>
      </w:r>
      <w:r>
        <w:rPr>
          <w:rFonts w:hint="eastAsia" w:eastAsia="仿宋_GB2312"/>
          <w:bCs/>
          <w:kern w:val="0"/>
          <w:sz w:val="32"/>
          <w:szCs w:val="32"/>
          <w:lang w:eastAsia="zh-CN"/>
        </w:rPr>
        <w:t>比选</w:t>
      </w:r>
      <w:r>
        <w:rPr>
          <w:rFonts w:eastAsia="仿宋_GB2312"/>
          <w:bCs/>
          <w:kern w:val="0"/>
          <w:sz w:val="32"/>
          <w:szCs w:val="32"/>
        </w:rPr>
        <w:t>法律、法规和规章强制性规定的行为。</w:t>
      </w:r>
    </w:p>
    <w:p>
      <w:pPr>
        <w:keepNext/>
        <w:keepLines/>
        <w:spacing w:line="590" w:lineRule="exact"/>
        <w:jc w:val="left"/>
        <w:outlineLvl w:val="1"/>
        <w:rPr>
          <w:rFonts w:eastAsia="黑体"/>
          <w:bCs/>
          <w:sz w:val="32"/>
          <w:szCs w:val="32"/>
        </w:rPr>
      </w:pPr>
      <w:r>
        <w:rPr>
          <w:rFonts w:eastAsia="黑体"/>
          <w:bCs/>
          <w:sz w:val="32"/>
          <w:szCs w:val="32"/>
        </w:rPr>
        <w:t>二、中选通知书</w:t>
      </w:r>
    </w:p>
    <w:p>
      <w:pPr>
        <w:spacing w:line="590" w:lineRule="exact"/>
        <w:ind w:firstLine="640" w:firstLineChars="200"/>
        <w:rPr>
          <w:rFonts w:eastAsia="仿宋_GB2312"/>
          <w:bCs/>
          <w:kern w:val="0"/>
          <w:sz w:val="32"/>
          <w:szCs w:val="32"/>
        </w:rPr>
      </w:pPr>
      <w:r>
        <w:rPr>
          <w:rFonts w:eastAsia="仿宋_GB2312"/>
          <w:bCs/>
          <w:kern w:val="0"/>
          <w:sz w:val="32"/>
          <w:szCs w:val="32"/>
        </w:rPr>
        <w:t>1.采购人将以中选通知书形式通知中选人，其比选申请已被接受。</w:t>
      </w:r>
    </w:p>
    <w:p>
      <w:pPr>
        <w:spacing w:line="590" w:lineRule="exact"/>
        <w:ind w:firstLine="640" w:firstLineChars="200"/>
        <w:rPr>
          <w:rFonts w:eastAsia="仿宋_GB2312"/>
          <w:bCs/>
          <w:kern w:val="0"/>
          <w:sz w:val="32"/>
          <w:szCs w:val="32"/>
        </w:rPr>
      </w:pPr>
      <w:r>
        <w:rPr>
          <w:rFonts w:eastAsia="仿宋_GB2312"/>
          <w:bCs/>
          <w:kern w:val="0"/>
          <w:sz w:val="32"/>
          <w:szCs w:val="32"/>
        </w:rPr>
        <w:t>2.采购人对未中选的比选申请人不做未中选原因的解释。</w:t>
      </w:r>
    </w:p>
    <w:p>
      <w:pPr>
        <w:keepNext/>
        <w:keepLines/>
        <w:spacing w:line="590" w:lineRule="exact"/>
        <w:jc w:val="left"/>
        <w:outlineLvl w:val="1"/>
        <w:rPr>
          <w:rFonts w:eastAsia="黑体"/>
          <w:bCs/>
          <w:sz w:val="32"/>
          <w:szCs w:val="32"/>
        </w:rPr>
      </w:pPr>
      <w:r>
        <w:rPr>
          <w:rFonts w:eastAsia="黑体"/>
          <w:bCs/>
          <w:sz w:val="32"/>
          <w:szCs w:val="32"/>
        </w:rPr>
        <w:t>三、合同</w:t>
      </w:r>
    </w:p>
    <w:p>
      <w:pPr>
        <w:spacing w:line="590" w:lineRule="exact"/>
        <w:ind w:firstLine="640" w:firstLineChars="200"/>
        <w:rPr>
          <w:rFonts w:eastAsia="仿宋_GB2312"/>
          <w:bCs/>
          <w:kern w:val="0"/>
          <w:sz w:val="32"/>
          <w:szCs w:val="32"/>
        </w:rPr>
      </w:pPr>
      <w:r>
        <w:rPr>
          <w:rFonts w:eastAsia="仿宋_GB2312"/>
          <w:bCs/>
          <w:kern w:val="0"/>
          <w:sz w:val="32"/>
          <w:szCs w:val="32"/>
        </w:rPr>
        <w:t>1.采购双方必须严格按照比选文件、比选申请文件及有关承诺签订采购合同，不得擅自变更</w:t>
      </w:r>
      <w:r>
        <w:rPr>
          <w:rFonts w:hint="eastAsia" w:eastAsia="仿宋_GB2312"/>
          <w:bCs/>
          <w:kern w:val="0"/>
          <w:sz w:val="32"/>
          <w:szCs w:val="32"/>
        </w:rPr>
        <w:t>，如前述文件存在不一致的，由采购人负责确定最终签订版本</w:t>
      </w:r>
      <w:r>
        <w:rPr>
          <w:rFonts w:eastAsia="仿宋_GB2312"/>
          <w:bCs/>
          <w:kern w:val="0"/>
          <w:sz w:val="32"/>
          <w:szCs w:val="32"/>
        </w:rPr>
        <w:t>。</w:t>
      </w:r>
    </w:p>
    <w:p>
      <w:pPr>
        <w:spacing w:line="590" w:lineRule="exact"/>
        <w:ind w:firstLine="640" w:firstLineChars="200"/>
        <w:rPr>
          <w:rFonts w:eastAsia="仿宋_GB2312"/>
          <w:bCs/>
          <w:kern w:val="0"/>
          <w:sz w:val="32"/>
          <w:szCs w:val="32"/>
        </w:rPr>
      </w:pPr>
      <w:r>
        <w:rPr>
          <w:rFonts w:eastAsia="仿宋_GB2312"/>
          <w:bCs/>
          <w:kern w:val="0"/>
          <w:sz w:val="32"/>
          <w:szCs w:val="32"/>
        </w:rPr>
        <w:t>2.采购人保留以书面形式要求合同的相关方对本项目服务细则等作适当调整的权利。</w:t>
      </w:r>
    </w:p>
    <w:p>
      <w:pPr>
        <w:spacing w:line="590" w:lineRule="exact"/>
        <w:ind w:firstLine="640" w:firstLineChars="200"/>
        <w:rPr>
          <w:rFonts w:eastAsia="仿宋_GB2312"/>
          <w:bCs/>
          <w:kern w:val="0"/>
          <w:sz w:val="32"/>
          <w:szCs w:val="32"/>
        </w:rPr>
      </w:pPr>
      <w:r>
        <w:rPr>
          <w:rFonts w:hint="eastAsia" w:eastAsia="仿宋_GB2312"/>
          <w:bCs/>
          <w:kern w:val="0"/>
          <w:sz w:val="32"/>
          <w:szCs w:val="32"/>
        </w:rPr>
        <w:t>3.中选人应当在收</w:t>
      </w:r>
      <w:r>
        <w:rPr>
          <w:rFonts w:hint="eastAsia" w:eastAsia="仿宋_GB2312"/>
          <w:bCs/>
          <w:kern w:val="0"/>
          <w:sz w:val="32"/>
          <w:szCs w:val="32"/>
          <w:highlight w:val="none"/>
        </w:rPr>
        <w:t>到中选通知书后</w:t>
      </w:r>
      <w:r>
        <w:rPr>
          <w:rFonts w:hint="eastAsia" w:eastAsia="仿宋_GB2312"/>
          <w:bCs/>
          <w:kern w:val="0"/>
          <w:sz w:val="32"/>
          <w:szCs w:val="32"/>
          <w:highlight w:val="none"/>
          <w:lang w:val="en-US" w:eastAsia="zh-CN"/>
        </w:rPr>
        <w:t>2</w:t>
      </w:r>
      <w:r>
        <w:rPr>
          <w:rFonts w:hint="eastAsia" w:eastAsia="仿宋_GB2312"/>
          <w:bCs/>
          <w:kern w:val="0"/>
          <w:sz w:val="32"/>
          <w:szCs w:val="32"/>
          <w:highlight w:val="none"/>
        </w:rPr>
        <w:t>0个工作日内</w:t>
      </w:r>
      <w:r>
        <w:rPr>
          <w:rFonts w:hint="eastAsia" w:eastAsia="仿宋_GB2312"/>
          <w:bCs/>
          <w:kern w:val="0"/>
          <w:sz w:val="32"/>
          <w:szCs w:val="32"/>
        </w:rPr>
        <w:t>与采购人签订合同，中选人拒绝签订或要求调整合同条款的，采购人有权取消中选人资格，采取依次递补的方式重新确定中选人。</w:t>
      </w:r>
    </w:p>
    <w:p>
      <w:pPr>
        <w:keepNext/>
        <w:keepLines/>
        <w:spacing w:line="590" w:lineRule="exact"/>
        <w:jc w:val="left"/>
        <w:outlineLvl w:val="1"/>
        <w:rPr>
          <w:rFonts w:eastAsia="黑体"/>
          <w:bCs/>
          <w:sz w:val="32"/>
          <w:szCs w:val="32"/>
        </w:rPr>
      </w:pPr>
      <w:r>
        <w:rPr>
          <w:rFonts w:eastAsia="黑体"/>
          <w:bCs/>
          <w:sz w:val="32"/>
          <w:szCs w:val="32"/>
        </w:rPr>
        <w:t>四、质疑</w:t>
      </w:r>
    </w:p>
    <w:p>
      <w:pPr>
        <w:spacing w:line="590" w:lineRule="exact"/>
        <w:ind w:firstLine="640" w:firstLineChars="200"/>
        <w:rPr>
          <w:rFonts w:eastAsia="仿宋_GB2312"/>
          <w:bCs/>
          <w:kern w:val="0"/>
          <w:sz w:val="32"/>
          <w:szCs w:val="32"/>
        </w:rPr>
      </w:pPr>
      <w:r>
        <w:rPr>
          <w:rFonts w:eastAsia="仿宋_GB2312"/>
          <w:bCs/>
          <w:kern w:val="0"/>
          <w:sz w:val="32"/>
          <w:szCs w:val="32"/>
        </w:rPr>
        <w:t>1.比选申请人认为采购过程、中选结果使自己的合法权益受到损害的，应当在3日内，以书面形式向采购人提出质疑。</w:t>
      </w:r>
    </w:p>
    <w:p>
      <w:pPr>
        <w:spacing w:line="590" w:lineRule="exact"/>
        <w:ind w:firstLine="640" w:firstLineChars="200"/>
        <w:rPr>
          <w:rFonts w:eastAsia="仿宋_GB2312"/>
          <w:bCs/>
          <w:kern w:val="0"/>
          <w:sz w:val="32"/>
          <w:szCs w:val="32"/>
        </w:rPr>
      </w:pPr>
      <w:r>
        <w:rPr>
          <w:rFonts w:eastAsia="仿宋_GB2312"/>
          <w:bCs/>
          <w:kern w:val="0"/>
          <w:sz w:val="32"/>
          <w:szCs w:val="32"/>
        </w:rPr>
        <w:t>2.采购人将在受到书面质疑后7日内审查质疑事项，作出答复或相关处理决定，并以书面形式通知质疑人，但答复的内容不涉及商业秘密。</w:t>
      </w:r>
    </w:p>
    <w:p>
      <w:pPr>
        <w:spacing w:line="590" w:lineRule="exact"/>
        <w:ind w:firstLine="640" w:firstLineChars="200"/>
        <w:rPr>
          <w:rFonts w:eastAsia="仿宋_GB2312"/>
          <w:bCs/>
          <w:kern w:val="0"/>
          <w:sz w:val="32"/>
          <w:szCs w:val="32"/>
        </w:rPr>
      </w:pPr>
      <w:r>
        <w:rPr>
          <w:rFonts w:eastAsia="仿宋_GB2312"/>
          <w:bCs/>
          <w:kern w:val="0"/>
          <w:sz w:val="32"/>
          <w:szCs w:val="32"/>
        </w:rPr>
        <w:t>3.投诉人有下列情形之一的，属于虚假、恶意投诉：</w:t>
      </w:r>
    </w:p>
    <w:p>
      <w:pPr>
        <w:spacing w:line="590" w:lineRule="exact"/>
        <w:ind w:firstLine="640" w:firstLineChars="200"/>
        <w:rPr>
          <w:rFonts w:eastAsia="仿宋_GB2312"/>
          <w:bCs/>
          <w:kern w:val="0"/>
          <w:sz w:val="32"/>
          <w:szCs w:val="32"/>
        </w:rPr>
      </w:pPr>
      <w:r>
        <w:rPr>
          <w:rFonts w:eastAsia="仿宋_GB2312"/>
          <w:bCs/>
          <w:kern w:val="0"/>
          <w:sz w:val="32"/>
          <w:szCs w:val="32"/>
        </w:rPr>
        <w:t>3.1投诉查无实据的；</w:t>
      </w:r>
    </w:p>
    <w:p>
      <w:pPr>
        <w:spacing w:line="590" w:lineRule="exact"/>
        <w:ind w:firstLine="640" w:firstLineChars="200"/>
        <w:rPr>
          <w:rFonts w:eastAsia="仿宋_GB2312"/>
          <w:bCs/>
          <w:kern w:val="0"/>
          <w:sz w:val="32"/>
          <w:szCs w:val="32"/>
        </w:rPr>
      </w:pPr>
      <w:r>
        <w:rPr>
          <w:rFonts w:eastAsia="仿宋_GB2312"/>
          <w:bCs/>
          <w:kern w:val="0"/>
          <w:sz w:val="32"/>
          <w:szCs w:val="32"/>
        </w:rPr>
        <w:t>3.2捏造事实或者提供虚假投诉材料的；</w:t>
      </w:r>
    </w:p>
    <w:p>
      <w:pPr>
        <w:spacing w:line="590" w:lineRule="exact"/>
        <w:ind w:firstLine="640" w:firstLineChars="200"/>
        <w:rPr>
          <w:rFonts w:eastAsia="仿宋_GB2312"/>
          <w:bCs/>
          <w:kern w:val="0"/>
          <w:sz w:val="32"/>
          <w:szCs w:val="32"/>
        </w:rPr>
      </w:pPr>
      <w:r>
        <w:rPr>
          <w:rFonts w:eastAsia="仿宋_GB2312"/>
          <w:bCs/>
          <w:kern w:val="0"/>
          <w:sz w:val="32"/>
          <w:szCs w:val="32"/>
        </w:rPr>
        <w:t>3.3其他经认定属于虚假、恶意投诉的行为。</w:t>
      </w:r>
    </w:p>
    <w:p>
      <w:pPr>
        <w:keepNext/>
        <w:keepLines/>
        <w:spacing w:line="590" w:lineRule="exact"/>
        <w:jc w:val="left"/>
        <w:outlineLvl w:val="1"/>
        <w:rPr>
          <w:rFonts w:eastAsia="黑体"/>
          <w:bCs/>
          <w:sz w:val="32"/>
          <w:szCs w:val="32"/>
        </w:rPr>
      </w:pPr>
      <w:r>
        <w:rPr>
          <w:rFonts w:eastAsia="黑体"/>
          <w:bCs/>
          <w:sz w:val="32"/>
          <w:szCs w:val="32"/>
        </w:rPr>
        <w:t>五、解释权</w:t>
      </w:r>
    </w:p>
    <w:p>
      <w:pPr>
        <w:spacing w:line="590" w:lineRule="exact"/>
        <w:ind w:firstLine="640" w:firstLineChars="200"/>
        <w:rPr>
          <w:rFonts w:eastAsia="仿宋_GB2312"/>
          <w:bCs/>
          <w:kern w:val="0"/>
          <w:sz w:val="32"/>
          <w:szCs w:val="32"/>
        </w:rPr>
      </w:pPr>
      <w:r>
        <w:rPr>
          <w:rFonts w:eastAsia="仿宋_GB2312"/>
          <w:bCs/>
          <w:kern w:val="0"/>
          <w:sz w:val="32"/>
          <w:szCs w:val="32"/>
        </w:rPr>
        <w:t>本比选文件的解释权属于</w:t>
      </w:r>
      <w:bookmarkStart w:id="2" w:name="_Hlt240110027"/>
      <w:bookmarkEnd w:id="2"/>
      <w:r>
        <w:rPr>
          <w:rFonts w:hint="eastAsia" w:eastAsia="仿宋_GB2312"/>
          <w:bCs/>
          <w:kern w:val="0"/>
          <w:sz w:val="32"/>
          <w:szCs w:val="32"/>
          <w:lang w:eastAsia="zh-CN"/>
        </w:rPr>
        <w:t>成都粮食集团有限公司</w:t>
      </w:r>
      <w:r>
        <w:rPr>
          <w:rFonts w:eastAsia="仿宋_GB2312"/>
          <w:bCs/>
          <w:kern w:val="0"/>
          <w:sz w:val="32"/>
          <w:szCs w:val="32"/>
        </w:rPr>
        <w:t>。</w:t>
      </w:r>
    </w:p>
    <w:p>
      <w:pPr>
        <w:widowControl/>
        <w:jc w:val="left"/>
      </w:pPr>
      <w:r>
        <w:rPr>
          <w:rFonts w:ascii="??" w:hAnsi="??" w:cs="宋体"/>
          <w:b/>
          <w:bCs/>
          <w:kern w:val="0"/>
          <w:sz w:val="24"/>
          <w:szCs w:val="24"/>
        </w:rPr>
        <w:br w:type="page"/>
      </w:r>
    </w:p>
    <w:p>
      <w:pPr>
        <w:tabs>
          <w:tab w:val="left" w:pos="9005"/>
        </w:tabs>
        <w:kinsoku w:val="0"/>
        <w:overflowPunct w:val="0"/>
        <w:autoSpaceDE w:val="0"/>
        <w:autoSpaceDN w:val="0"/>
        <w:adjustRightInd w:val="0"/>
        <w:spacing w:line="600" w:lineRule="exact"/>
        <w:jc w:val="center"/>
        <w:outlineLvl w:val="1"/>
        <w:rPr>
          <w:rFonts w:ascii="Calibri" w:hAnsi="Calibri" w:eastAsia="方正小标宋简体"/>
          <w:b/>
          <w:sz w:val="32"/>
          <w:szCs w:val="32"/>
        </w:rPr>
      </w:pPr>
      <w:r>
        <w:rPr>
          <w:rFonts w:hint="eastAsia" w:ascii="方正小标宋简体" w:hAnsi="方正小标宋简体" w:eastAsia="方正小标宋简体"/>
          <w:b/>
          <w:spacing w:val="-1"/>
          <w:kern w:val="0"/>
          <w:sz w:val="32"/>
          <w:szCs w:val="32"/>
        </w:rPr>
        <w:t>第五章 比选评审方法（综合评分法）</w:t>
      </w:r>
    </w:p>
    <w:p>
      <w:pPr>
        <w:spacing w:line="590" w:lineRule="exact"/>
        <w:rPr>
          <w:rFonts w:ascii="黑体" w:hAnsi="黑体" w:eastAsia="黑体"/>
          <w:bCs/>
          <w:kern w:val="4"/>
          <w:sz w:val="32"/>
          <w:szCs w:val="32"/>
        </w:rPr>
      </w:pPr>
      <w:r>
        <w:rPr>
          <w:rFonts w:hint="eastAsia" w:ascii="黑体" w:hAnsi="黑体" w:eastAsia="黑体"/>
          <w:bCs/>
          <w:kern w:val="4"/>
          <w:sz w:val="32"/>
          <w:szCs w:val="32"/>
        </w:rPr>
        <w:t>一、总则</w:t>
      </w:r>
    </w:p>
    <w:p>
      <w:pPr>
        <w:spacing w:line="590" w:lineRule="exact"/>
        <w:ind w:firstLine="640" w:firstLineChars="200"/>
        <w:rPr>
          <w:rFonts w:eastAsia="仿宋_GB2312"/>
          <w:kern w:val="4"/>
          <w:sz w:val="32"/>
          <w:szCs w:val="32"/>
        </w:rPr>
      </w:pPr>
      <w:r>
        <w:rPr>
          <w:rFonts w:eastAsia="仿宋_GB2312"/>
          <w:kern w:val="4"/>
          <w:sz w:val="32"/>
          <w:szCs w:val="32"/>
        </w:rPr>
        <w:t>1.1本次比选文件和其它有关文件。</w:t>
      </w:r>
    </w:p>
    <w:p>
      <w:pPr>
        <w:spacing w:line="590" w:lineRule="exact"/>
        <w:ind w:firstLine="640" w:firstLineChars="200"/>
        <w:rPr>
          <w:rFonts w:eastAsia="仿宋_GB2312"/>
          <w:kern w:val="4"/>
          <w:sz w:val="32"/>
          <w:szCs w:val="32"/>
        </w:rPr>
      </w:pPr>
      <w:r>
        <w:rPr>
          <w:rFonts w:eastAsia="仿宋_GB2312"/>
          <w:kern w:val="4"/>
          <w:sz w:val="32"/>
          <w:szCs w:val="32"/>
        </w:rPr>
        <w:t>1.2本次评审活动遵循公平、公正、科学、择优的原则。</w:t>
      </w:r>
    </w:p>
    <w:p>
      <w:pPr>
        <w:spacing w:line="590" w:lineRule="exact"/>
        <w:ind w:firstLine="640" w:firstLineChars="200"/>
        <w:rPr>
          <w:rFonts w:eastAsia="仿宋_GB2312"/>
          <w:kern w:val="4"/>
          <w:sz w:val="32"/>
          <w:szCs w:val="32"/>
        </w:rPr>
      </w:pPr>
      <w:r>
        <w:rPr>
          <w:rFonts w:eastAsia="仿宋_GB2312"/>
          <w:kern w:val="4"/>
          <w:sz w:val="32"/>
          <w:szCs w:val="32"/>
        </w:rPr>
        <w:t>1.3在本文件规定的提交截止时间后提交的比选申请文件，采购人拒绝接受。</w:t>
      </w:r>
    </w:p>
    <w:p>
      <w:pPr>
        <w:spacing w:line="590" w:lineRule="exact"/>
        <w:rPr>
          <w:rFonts w:eastAsia="黑体"/>
          <w:bCs/>
          <w:kern w:val="4"/>
          <w:sz w:val="32"/>
          <w:szCs w:val="32"/>
        </w:rPr>
      </w:pPr>
      <w:r>
        <w:rPr>
          <w:rFonts w:eastAsia="黑体"/>
          <w:bCs/>
          <w:kern w:val="4"/>
          <w:sz w:val="32"/>
          <w:szCs w:val="32"/>
        </w:rPr>
        <w:t>二、评审程序</w:t>
      </w:r>
    </w:p>
    <w:p>
      <w:pPr>
        <w:spacing w:line="590" w:lineRule="exact"/>
        <w:ind w:firstLine="640" w:firstLineChars="200"/>
        <w:rPr>
          <w:rFonts w:eastAsia="仿宋_GB2312"/>
          <w:kern w:val="4"/>
          <w:sz w:val="32"/>
          <w:szCs w:val="32"/>
        </w:rPr>
      </w:pPr>
      <w:r>
        <w:rPr>
          <w:rFonts w:eastAsia="仿宋_GB2312"/>
          <w:kern w:val="4"/>
          <w:sz w:val="32"/>
          <w:szCs w:val="32"/>
        </w:rPr>
        <w:t>2.1 本项目的评审工作由采购人组建的评审小组负责。</w:t>
      </w:r>
    </w:p>
    <w:p>
      <w:pPr>
        <w:spacing w:line="590" w:lineRule="exact"/>
        <w:ind w:firstLine="640" w:firstLineChars="200"/>
        <w:rPr>
          <w:rFonts w:eastAsia="仿宋_GB2312"/>
          <w:kern w:val="4"/>
          <w:sz w:val="32"/>
          <w:szCs w:val="32"/>
        </w:rPr>
      </w:pPr>
      <w:r>
        <w:rPr>
          <w:rFonts w:eastAsia="仿宋_GB2312"/>
          <w:kern w:val="4"/>
          <w:sz w:val="32"/>
          <w:szCs w:val="32"/>
        </w:rPr>
        <w:t>2.2 评审工作应当客观、公正。</w:t>
      </w:r>
    </w:p>
    <w:p>
      <w:pPr>
        <w:spacing w:line="590" w:lineRule="exact"/>
        <w:rPr>
          <w:rFonts w:eastAsia="仿宋_GB2312"/>
          <w:kern w:val="4"/>
          <w:sz w:val="32"/>
          <w:szCs w:val="32"/>
        </w:rPr>
      </w:pPr>
      <w:r>
        <w:rPr>
          <w:rFonts w:eastAsia="仿宋_GB2312"/>
          <w:kern w:val="4"/>
          <w:sz w:val="32"/>
          <w:szCs w:val="32"/>
        </w:rPr>
        <w:t>2.3 评审程序：资格审查</w:t>
      </w:r>
      <w:r>
        <w:rPr>
          <w:rFonts w:hint="eastAsia"/>
          <w:kern w:val="4"/>
          <w:sz w:val="32"/>
          <w:szCs w:val="32"/>
          <w:lang w:val="en-US" w:eastAsia="zh-CN"/>
        </w:rPr>
        <w:t>-</w:t>
      </w:r>
      <w:r>
        <w:rPr>
          <w:rFonts w:eastAsia="仿宋_GB2312"/>
          <w:kern w:val="4"/>
          <w:sz w:val="32"/>
          <w:szCs w:val="32"/>
        </w:rPr>
        <w:t>初步评审</w:t>
      </w:r>
      <w:r>
        <w:rPr>
          <w:rFonts w:hint="eastAsia"/>
          <w:kern w:val="4"/>
          <w:sz w:val="32"/>
          <w:szCs w:val="32"/>
          <w:lang w:val="en-US" w:eastAsia="zh-CN"/>
        </w:rPr>
        <w:t>-</w:t>
      </w:r>
      <w:r>
        <w:rPr>
          <w:rFonts w:eastAsia="仿宋_GB2312"/>
          <w:kern w:val="4"/>
          <w:sz w:val="32"/>
          <w:szCs w:val="32"/>
        </w:rPr>
        <w:t>详细评审并排序</w:t>
      </w:r>
      <w:r>
        <w:rPr>
          <w:rFonts w:hint="eastAsia"/>
          <w:kern w:val="4"/>
          <w:sz w:val="32"/>
          <w:szCs w:val="32"/>
          <w:lang w:val="en-US" w:eastAsia="zh-CN"/>
        </w:rPr>
        <w:t>-</w:t>
      </w:r>
      <w:r>
        <w:rPr>
          <w:rFonts w:eastAsia="仿宋_GB2312"/>
          <w:kern w:val="4"/>
          <w:sz w:val="32"/>
          <w:szCs w:val="32"/>
        </w:rPr>
        <w:t>编写比选报告。</w:t>
      </w:r>
    </w:p>
    <w:p>
      <w:pPr>
        <w:spacing w:line="590" w:lineRule="exact"/>
        <w:ind w:left="640" w:leftChars="200" w:firstLine="179" w:firstLineChars="56"/>
        <w:rPr>
          <w:rFonts w:eastAsia="仿宋_GB2312"/>
          <w:kern w:val="4"/>
          <w:sz w:val="32"/>
          <w:szCs w:val="32"/>
        </w:rPr>
      </w:pPr>
      <w:r>
        <w:rPr>
          <w:rFonts w:eastAsia="仿宋_GB2312"/>
          <w:kern w:val="4"/>
          <w:sz w:val="32"/>
          <w:szCs w:val="32"/>
        </w:rPr>
        <w:t>2.4 在评审过程中，凡未通过上一评审程序的比选申请文件，不再进入后续评审程序。</w:t>
      </w:r>
    </w:p>
    <w:p>
      <w:pPr>
        <w:spacing w:line="590" w:lineRule="exact"/>
        <w:rPr>
          <w:rFonts w:eastAsia="黑体"/>
          <w:bCs/>
          <w:kern w:val="4"/>
          <w:sz w:val="32"/>
          <w:szCs w:val="32"/>
        </w:rPr>
      </w:pPr>
      <w:r>
        <w:rPr>
          <w:rFonts w:eastAsia="黑体"/>
          <w:bCs/>
          <w:kern w:val="4"/>
          <w:sz w:val="32"/>
          <w:szCs w:val="32"/>
        </w:rPr>
        <w:t>三、资格审查</w:t>
      </w:r>
    </w:p>
    <w:p>
      <w:pPr>
        <w:spacing w:line="590" w:lineRule="exact"/>
        <w:ind w:firstLine="640" w:firstLineChars="200"/>
        <w:rPr>
          <w:rFonts w:eastAsia="仿宋_GB2312"/>
          <w:kern w:val="4"/>
          <w:sz w:val="32"/>
          <w:szCs w:val="32"/>
        </w:rPr>
      </w:pPr>
      <w:r>
        <w:rPr>
          <w:rFonts w:eastAsia="仿宋_GB2312"/>
          <w:kern w:val="4"/>
          <w:sz w:val="32"/>
          <w:szCs w:val="32"/>
        </w:rPr>
        <w:t>比选人首先对所有比选申请文件进行资格审查，资格审查实行强制性合格条件标准（见下表），凡有一项不合格则不能通过。资格审查未通过的不再进入下步评审。</w:t>
      </w:r>
    </w:p>
    <w:p>
      <w:pPr>
        <w:widowControl/>
        <w:jc w:val="left"/>
        <w:rPr>
          <w:rFonts w:eastAsia="仿宋_GB2312"/>
          <w:b/>
          <w:kern w:val="4"/>
          <w:sz w:val="32"/>
          <w:szCs w:val="32"/>
        </w:rPr>
      </w:pPr>
      <w:r>
        <w:rPr>
          <w:rFonts w:eastAsia="仿宋_GB2312"/>
          <w:b/>
          <w:kern w:val="4"/>
          <w:sz w:val="32"/>
          <w:szCs w:val="32"/>
        </w:rPr>
        <w:br w:type="page"/>
      </w:r>
    </w:p>
    <w:p>
      <w:pPr>
        <w:spacing w:line="360" w:lineRule="auto"/>
        <w:ind w:left="420"/>
        <w:jc w:val="center"/>
        <w:rPr>
          <w:rFonts w:ascii="仿宋_GB2312" w:hAnsi="Calibri" w:eastAsia="仿宋_GB2312"/>
          <w:b/>
          <w:kern w:val="4"/>
          <w:sz w:val="32"/>
          <w:szCs w:val="32"/>
        </w:rPr>
      </w:pPr>
      <w:r>
        <w:rPr>
          <w:rFonts w:hint="eastAsia" w:ascii="仿宋_GB2312" w:hAnsi="Calibri" w:eastAsia="仿宋_GB2312"/>
          <w:b/>
          <w:kern w:val="4"/>
          <w:sz w:val="32"/>
          <w:szCs w:val="32"/>
        </w:rPr>
        <w:t>资格审查强制性合格条件</w:t>
      </w:r>
    </w:p>
    <w:tbl>
      <w:tblPr>
        <w:tblStyle w:val="8"/>
        <w:tblW w:w="91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45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240" w:lineRule="atLeast"/>
              <w:ind w:left="0" w:leftChars="0" w:firstLine="0" w:firstLineChars="0"/>
              <w:jc w:val="both"/>
              <w:rPr>
                <w:rFonts w:ascii="仿宋_GB2312" w:hAnsi="Calibri" w:eastAsia="仿宋_GB2312"/>
                <w:kern w:val="4"/>
                <w:sz w:val="24"/>
                <w:szCs w:val="24"/>
              </w:rPr>
            </w:pPr>
            <w:r>
              <w:rPr>
                <w:rFonts w:hint="eastAsia" w:ascii="仿宋_GB2312" w:hAnsi="Calibri" w:eastAsia="仿宋_GB2312"/>
                <w:kern w:val="4"/>
                <w:sz w:val="24"/>
                <w:szCs w:val="24"/>
              </w:rPr>
              <w:t>序号</w:t>
            </w:r>
          </w:p>
        </w:tc>
        <w:tc>
          <w:tcPr>
            <w:tcW w:w="2700" w:type="dxa"/>
            <w:vAlign w:val="center"/>
          </w:tcPr>
          <w:p>
            <w:pPr>
              <w:spacing w:line="240" w:lineRule="atLeast"/>
              <w:jc w:val="center"/>
              <w:rPr>
                <w:rFonts w:ascii="仿宋_GB2312" w:hAnsi="Calibri" w:eastAsia="仿宋_GB2312"/>
                <w:kern w:val="4"/>
                <w:sz w:val="24"/>
                <w:szCs w:val="24"/>
              </w:rPr>
            </w:pPr>
            <w:r>
              <w:rPr>
                <w:rFonts w:hint="eastAsia" w:ascii="仿宋_GB2312" w:hAnsi="Calibri" w:eastAsia="仿宋_GB2312"/>
                <w:kern w:val="4"/>
                <w:sz w:val="24"/>
                <w:szCs w:val="24"/>
              </w:rPr>
              <w:t>审查内容</w:t>
            </w:r>
          </w:p>
        </w:tc>
        <w:tc>
          <w:tcPr>
            <w:tcW w:w="4500" w:type="dxa"/>
            <w:vAlign w:val="center"/>
          </w:tcPr>
          <w:p>
            <w:pPr>
              <w:spacing w:line="240" w:lineRule="atLeast"/>
              <w:jc w:val="center"/>
              <w:rPr>
                <w:rFonts w:ascii="仿宋_GB2312" w:hAnsi="Calibri" w:eastAsia="仿宋_GB2312"/>
                <w:kern w:val="4"/>
                <w:sz w:val="24"/>
                <w:szCs w:val="24"/>
              </w:rPr>
            </w:pPr>
            <w:r>
              <w:rPr>
                <w:rFonts w:hint="eastAsia" w:ascii="仿宋_GB2312" w:hAnsi="Calibri" w:eastAsia="仿宋_GB2312"/>
                <w:kern w:val="4"/>
                <w:sz w:val="24"/>
                <w:szCs w:val="24"/>
              </w:rPr>
              <w:t>合格条件</w:t>
            </w:r>
          </w:p>
        </w:tc>
        <w:tc>
          <w:tcPr>
            <w:tcW w:w="1237" w:type="dxa"/>
            <w:vAlign w:val="center"/>
          </w:tcPr>
          <w:p>
            <w:pPr>
              <w:spacing w:line="360" w:lineRule="auto"/>
              <w:rPr>
                <w:rFonts w:ascii="仿宋_GB2312" w:hAnsi="Calibri" w:eastAsia="仿宋_GB2312"/>
                <w:kern w:val="4"/>
                <w:sz w:val="24"/>
                <w:szCs w:val="24"/>
              </w:rPr>
            </w:pPr>
            <w:r>
              <w:rPr>
                <w:rFonts w:hint="eastAsia" w:ascii="仿宋_GB2312" w:hAnsi="Calibri" w:eastAsia="仿宋_GB2312"/>
                <w:kern w:val="4"/>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240" w:lineRule="atLeast"/>
              <w:ind w:left="0" w:leftChars="0" w:firstLine="0" w:firstLineChars="0"/>
              <w:jc w:val="both"/>
              <w:rPr>
                <w:rFonts w:eastAsia="仿宋_GB2312"/>
                <w:kern w:val="4"/>
                <w:sz w:val="24"/>
                <w:szCs w:val="24"/>
              </w:rPr>
            </w:pPr>
            <w:r>
              <w:rPr>
                <w:rFonts w:eastAsia="仿宋_GB2312"/>
                <w:kern w:val="4"/>
                <w:sz w:val="24"/>
                <w:szCs w:val="24"/>
              </w:rPr>
              <w:t>1</w:t>
            </w:r>
          </w:p>
        </w:tc>
        <w:tc>
          <w:tcPr>
            <w:tcW w:w="2700" w:type="dxa"/>
            <w:vAlign w:val="center"/>
          </w:tcPr>
          <w:p>
            <w:pPr>
              <w:spacing w:line="360" w:lineRule="auto"/>
              <w:jc w:val="center"/>
              <w:rPr>
                <w:rFonts w:eastAsia="仿宋_GB2312"/>
                <w:kern w:val="4"/>
                <w:sz w:val="24"/>
                <w:szCs w:val="24"/>
              </w:rPr>
            </w:pPr>
            <w:r>
              <w:rPr>
                <w:rFonts w:eastAsia="仿宋_GB2312"/>
                <w:kern w:val="4"/>
                <w:sz w:val="24"/>
                <w:szCs w:val="24"/>
              </w:rPr>
              <w:t>企业法人营业执照</w:t>
            </w:r>
          </w:p>
        </w:tc>
        <w:tc>
          <w:tcPr>
            <w:tcW w:w="4500" w:type="dxa"/>
            <w:vAlign w:val="center"/>
          </w:tcPr>
          <w:p>
            <w:pPr>
              <w:spacing w:line="360" w:lineRule="auto"/>
              <w:jc w:val="center"/>
              <w:rPr>
                <w:rFonts w:eastAsia="仿宋_GB2312"/>
                <w:kern w:val="4"/>
                <w:sz w:val="24"/>
                <w:szCs w:val="24"/>
              </w:rPr>
            </w:pPr>
            <w:r>
              <w:rPr>
                <w:rFonts w:eastAsia="仿宋_GB2312"/>
                <w:kern w:val="4"/>
                <w:sz w:val="24"/>
                <w:szCs w:val="24"/>
              </w:rPr>
              <w:t>具有独立法人营业执照，年检有效，</w:t>
            </w:r>
            <w:r>
              <w:rPr>
                <w:rFonts w:eastAsia="仿宋_GB2312"/>
                <w:sz w:val="24"/>
                <w:szCs w:val="24"/>
              </w:rPr>
              <w:t>营业执照经营范围包括：劳务服务等相关业务经营范围</w:t>
            </w:r>
          </w:p>
        </w:tc>
        <w:tc>
          <w:tcPr>
            <w:tcW w:w="1237"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0" w:type="dxa"/>
            <w:vAlign w:val="center"/>
          </w:tcPr>
          <w:p>
            <w:pPr>
              <w:spacing w:line="360" w:lineRule="auto"/>
              <w:ind w:left="0" w:leftChars="0" w:firstLine="0" w:firstLineChars="0"/>
              <w:jc w:val="both"/>
              <w:rPr>
                <w:rFonts w:eastAsia="仿宋_GB2312"/>
                <w:kern w:val="4"/>
                <w:sz w:val="24"/>
                <w:szCs w:val="24"/>
              </w:rPr>
            </w:pPr>
            <w:r>
              <w:rPr>
                <w:rFonts w:eastAsia="仿宋_GB2312"/>
                <w:kern w:val="4"/>
                <w:sz w:val="24"/>
                <w:szCs w:val="24"/>
              </w:rPr>
              <w:t>2</w:t>
            </w:r>
          </w:p>
        </w:tc>
        <w:tc>
          <w:tcPr>
            <w:tcW w:w="2700" w:type="dxa"/>
            <w:vAlign w:val="center"/>
          </w:tcPr>
          <w:p>
            <w:pPr>
              <w:spacing w:line="360" w:lineRule="auto"/>
              <w:jc w:val="center"/>
              <w:rPr>
                <w:rFonts w:eastAsia="仿宋_GB2312"/>
                <w:kern w:val="4"/>
                <w:sz w:val="24"/>
                <w:szCs w:val="24"/>
              </w:rPr>
            </w:pPr>
            <w:r>
              <w:rPr>
                <w:rFonts w:eastAsia="仿宋_GB2312"/>
                <w:kern w:val="4"/>
                <w:sz w:val="24"/>
                <w:szCs w:val="24"/>
              </w:rPr>
              <w:t>联合体</w:t>
            </w:r>
          </w:p>
        </w:tc>
        <w:tc>
          <w:tcPr>
            <w:tcW w:w="4500" w:type="dxa"/>
            <w:vAlign w:val="center"/>
          </w:tcPr>
          <w:p>
            <w:pPr>
              <w:spacing w:line="360" w:lineRule="auto"/>
              <w:jc w:val="center"/>
              <w:rPr>
                <w:rFonts w:eastAsia="仿宋_GB2312"/>
                <w:kern w:val="4"/>
                <w:sz w:val="24"/>
                <w:szCs w:val="24"/>
              </w:rPr>
            </w:pPr>
            <w:r>
              <w:rPr>
                <w:rFonts w:eastAsia="仿宋_GB2312"/>
                <w:kern w:val="4"/>
                <w:sz w:val="24"/>
                <w:szCs w:val="24"/>
              </w:rPr>
              <w:t>本项目不接受联合体参选</w:t>
            </w:r>
          </w:p>
        </w:tc>
        <w:tc>
          <w:tcPr>
            <w:tcW w:w="1237"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0" w:type="dxa"/>
            <w:vAlign w:val="center"/>
          </w:tcPr>
          <w:p>
            <w:pPr>
              <w:spacing w:line="360" w:lineRule="auto"/>
              <w:ind w:left="0" w:leftChars="0" w:firstLine="0" w:firstLineChars="0"/>
              <w:jc w:val="both"/>
              <w:rPr>
                <w:rFonts w:eastAsia="仿宋_GB2312"/>
                <w:kern w:val="4"/>
                <w:sz w:val="24"/>
                <w:szCs w:val="24"/>
              </w:rPr>
            </w:pPr>
            <w:r>
              <w:rPr>
                <w:rFonts w:eastAsia="仿宋_GB2312"/>
                <w:kern w:val="4"/>
                <w:sz w:val="24"/>
                <w:szCs w:val="24"/>
              </w:rPr>
              <w:t>3</w:t>
            </w:r>
          </w:p>
        </w:tc>
        <w:tc>
          <w:tcPr>
            <w:tcW w:w="2700" w:type="dxa"/>
            <w:vAlign w:val="center"/>
          </w:tcPr>
          <w:p>
            <w:pPr>
              <w:spacing w:line="360" w:lineRule="auto"/>
              <w:jc w:val="center"/>
              <w:rPr>
                <w:rFonts w:eastAsia="仿宋_GB2312"/>
                <w:kern w:val="4"/>
                <w:sz w:val="24"/>
                <w:szCs w:val="24"/>
              </w:rPr>
            </w:pPr>
            <w:r>
              <w:rPr>
                <w:rFonts w:eastAsia="仿宋_GB2312"/>
                <w:kern w:val="4"/>
                <w:sz w:val="24"/>
                <w:szCs w:val="24"/>
              </w:rPr>
              <w:t>结论</w:t>
            </w:r>
          </w:p>
        </w:tc>
        <w:tc>
          <w:tcPr>
            <w:tcW w:w="4500" w:type="dxa"/>
            <w:vAlign w:val="center"/>
          </w:tcPr>
          <w:p>
            <w:pPr>
              <w:spacing w:line="360" w:lineRule="auto"/>
              <w:jc w:val="center"/>
              <w:rPr>
                <w:rFonts w:eastAsia="仿宋_GB2312"/>
                <w:kern w:val="4"/>
                <w:sz w:val="24"/>
                <w:szCs w:val="24"/>
              </w:rPr>
            </w:pPr>
            <w:r>
              <w:rPr>
                <w:rFonts w:eastAsia="仿宋_GB2312"/>
                <w:kern w:val="4"/>
                <w:sz w:val="24"/>
                <w:szCs w:val="24"/>
              </w:rPr>
              <w:t>以上条件必须全部通过</w:t>
            </w:r>
          </w:p>
        </w:tc>
        <w:tc>
          <w:tcPr>
            <w:tcW w:w="1237" w:type="dxa"/>
            <w:vAlign w:val="center"/>
          </w:tcPr>
          <w:p>
            <w:pPr>
              <w:spacing w:line="360" w:lineRule="auto"/>
              <w:jc w:val="center"/>
              <w:rPr>
                <w:rFonts w:eastAsia="仿宋_GB2312"/>
                <w:kern w:val="4"/>
                <w:sz w:val="24"/>
                <w:szCs w:val="24"/>
              </w:rPr>
            </w:pPr>
          </w:p>
        </w:tc>
      </w:tr>
    </w:tbl>
    <w:p>
      <w:pPr>
        <w:spacing w:line="590" w:lineRule="exact"/>
        <w:rPr>
          <w:rFonts w:eastAsia="黑体"/>
          <w:bCs/>
          <w:kern w:val="4"/>
          <w:sz w:val="32"/>
          <w:szCs w:val="32"/>
        </w:rPr>
      </w:pPr>
      <w:r>
        <w:rPr>
          <w:rFonts w:eastAsia="黑体"/>
          <w:bCs/>
          <w:kern w:val="4"/>
          <w:sz w:val="32"/>
          <w:szCs w:val="32"/>
        </w:rPr>
        <w:t>四、初步评审</w:t>
      </w:r>
    </w:p>
    <w:p>
      <w:pPr>
        <w:spacing w:line="590" w:lineRule="exact"/>
        <w:ind w:firstLine="640" w:firstLineChars="200"/>
        <w:rPr>
          <w:rFonts w:eastAsia="仿宋_GB2312"/>
          <w:kern w:val="4"/>
          <w:sz w:val="32"/>
          <w:szCs w:val="32"/>
        </w:rPr>
      </w:pPr>
      <w:r>
        <w:rPr>
          <w:rFonts w:eastAsia="仿宋_GB2312"/>
          <w:kern w:val="4"/>
          <w:sz w:val="32"/>
          <w:szCs w:val="32"/>
        </w:rPr>
        <w:t>4.1初步评审主要为比选人对各比选申请文件是否在实质上响应了比选文件要求进行评审。</w:t>
      </w:r>
    </w:p>
    <w:p>
      <w:pPr>
        <w:spacing w:line="590" w:lineRule="exact"/>
        <w:ind w:firstLine="640" w:firstLineChars="200"/>
        <w:rPr>
          <w:rFonts w:eastAsia="仿宋_GB2312"/>
          <w:kern w:val="4"/>
          <w:sz w:val="32"/>
          <w:szCs w:val="32"/>
        </w:rPr>
      </w:pPr>
      <w:r>
        <w:rPr>
          <w:rFonts w:eastAsia="仿宋_GB2312"/>
          <w:kern w:val="4"/>
          <w:sz w:val="32"/>
          <w:szCs w:val="32"/>
        </w:rPr>
        <w:t>4.2 若比选申请文件有下表中所列任何一种情况的，则视为未能在实质上响应比选文件，属重大偏差，将不进入详细评审。</w:t>
      </w:r>
    </w:p>
    <w:p>
      <w:pPr>
        <w:spacing w:line="360" w:lineRule="auto"/>
        <w:ind w:left="420"/>
        <w:jc w:val="center"/>
        <w:rPr>
          <w:rFonts w:eastAsia="仿宋_GB2312"/>
          <w:b/>
          <w:kern w:val="4"/>
          <w:sz w:val="32"/>
          <w:szCs w:val="32"/>
        </w:rPr>
      </w:pPr>
      <w:r>
        <w:rPr>
          <w:rFonts w:eastAsia="仿宋_GB2312"/>
          <w:b/>
          <w:kern w:val="4"/>
          <w:sz w:val="32"/>
          <w:szCs w:val="32"/>
        </w:rPr>
        <w:t>比选申请文件初步评审表</w:t>
      </w:r>
    </w:p>
    <w:tbl>
      <w:tblPr>
        <w:tblStyle w:val="8"/>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245"/>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747" w:type="dxa"/>
            <w:vAlign w:val="center"/>
          </w:tcPr>
          <w:p>
            <w:pPr>
              <w:spacing w:line="360" w:lineRule="auto"/>
              <w:ind w:left="0" w:leftChars="0" w:firstLine="0" w:firstLineChars="0"/>
              <w:jc w:val="both"/>
              <w:rPr>
                <w:rFonts w:eastAsia="仿宋_GB2312"/>
                <w:kern w:val="4"/>
                <w:sz w:val="24"/>
                <w:szCs w:val="24"/>
              </w:rPr>
            </w:pPr>
            <w:r>
              <w:rPr>
                <w:rFonts w:eastAsia="仿宋_GB2312"/>
                <w:kern w:val="4"/>
                <w:sz w:val="24"/>
                <w:szCs w:val="24"/>
              </w:rPr>
              <w:t>序号</w:t>
            </w:r>
          </w:p>
        </w:tc>
        <w:tc>
          <w:tcPr>
            <w:tcW w:w="5245" w:type="dxa"/>
            <w:vAlign w:val="center"/>
          </w:tcPr>
          <w:p>
            <w:pPr>
              <w:spacing w:line="360" w:lineRule="auto"/>
              <w:jc w:val="center"/>
              <w:rPr>
                <w:rFonts w:eastAsia="仿宋_GB2312"/>
                <w:kern w:val="4"/>
                <w:sz w:val="24"/>
                <w:szCs w:val="24"/>
              </w:rPr>
            </w:pPr>
            <w:r>
              <w:rPr>
                <w:rFonts w:eastAsia="仿宋_GB2312"/>
                <w:kern w:val="4"/>
                <w:sz w:val="24"/>
                <w:szCs w:val="24"/>
              </w:rPr>
              <w:t>重大偏差情况</w:t>
            </w:r>
          </w:p>
        </w:tc>
        <w:tc>
          <w:tcPr>
            <w:tcW w:w="2864" w:type="dxa"/>
            <w:vAlign w:val="center"/>
          </w:tcPr>
          <w:p>
            <w:pPr>
              <w:spacing w:line="360" w:lineRule="auto"/>
              <w:ind w:left="0" w:leftChars="0" w:firstLine="0" w:firstLineChars="0"/>
              <w:jc w:val="center"/>
              <w:rPr>
                <w:rFonts w:eastAsia="仿宋_GB2312"/>
                <w:kern w:val="4"/>
                <w:sz w:val="24"/>
                <w:szCs w:val="24"/>
              </w:rPr>
            </w:pPr>
            <w:r>
              <w:rPr>
                <w:rFonts w:eastAsia="仿宋_GB2312"/>
                <w:kern w:val="4"/>
                <w:sz w:val="24"/>
                <w:szCs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kern w:val="4"/>
                <w:sz w:val="24"/>
                <w:szCs w:val="24"/>
              </w:rPr>
            </w:pPr>
            <w:r>
              <w:rPr>
                <w:rFonts w:eastAsia="仿宋_GB2312"/>
                <w:kern w:val="4"/>
                <w:sz w:val="24"/>
                <w:szCs w:val="24"/>
              </w:rPr>
              <w:t>1</w:t>
            </w:r>
          </w:p>
        </w:tc>
        <w:tc>
          <w:tcPr>
            <w:tcW w:w="5245" w:type="dxa"/>
            <w:tcMar>
              <w:left w:w="0" w:type="dxa"/>
              <w:right w:w="0" w:type="dxa"/>
            </w:tcMar>
            <w:vAlign w:val="bottom"/>
          </w:tcPr>
          <w:p>
            <w:pPr>
              <w:spacing w:line="360" w:lineRule="auto"/>
              <w:ind w:left="0" w:leftChars="0" w:firstLine="0" w:firstLineChars="0"/>
              <w:jc w:val="both"/>
              <w:rPr>
                <w:rFonts w:eastAsia="仿宋_GB2312"/>
                <w:kern w:val="4"/>
                <w:sz w:val="24"/>
                <w:szCs w:val="24"/>
              </w:rPr>
            </w:pPr>
            <w:r>
              <w:rPr>
                <w:rFonts w:eastAsia="仿宋_GB2312"/>
                <w:kern w:val="4"/>
                <w:sz w:val="24"/>
                <w:szCs w:val="24"/>
              </w:rPr>
              <w:t>比选申请文件签字或盖章不符合比选文件要求的</w:t>
            </w:r>
          </w:p>
        </w:tc>
        <w:tc>
          <w:tcPr>
            <w:tcW w:w="2864"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kern w:val="4"/>
                <w:sz w:val="24"/>
                <w:szCs w:val="24"/>
              </w:rPr>
            </w:pPr>
            <w:r>
              <w:rPr>
                <w:rFonts w:eastAsia="仿宋_GB2312"/>
                <w:kern w:val="4"/>
                <w:sz w:val="24"/>
                <w:szCs w:val="24"/>
              </w:rPr>
              <w:t>2</w:t>
            </w:r>
          </w:p>
        </w:tc>
        <w:tc>
          <w:tcPr>
            <w:tcW w:w="5245" w:type="dxa"/>
            <w:tcMar>
              <w:left w:w="0" w:type="dxa"/>
              <w:right w:w="0" w:type="dxa"/>
            </w:tcMar>
            <w:vAlign w:val="bottom"/>
          </w:tcPr>
          <w:p>
            <w:pPr>
              <w:spacing w:line="360" w:lineRule="auto"/>
              <w:ind w:left="0" w:leftChars="0" w:firstLine="0" w:firstLineChars="0"/>
              <w:jc w:val="both"/>
              <w:rPr>
                <w:rFonts w:eastAsia="仿宋_GB2312"/>
                <w:kern w:val="4"/>
                <w:sz w:val="24"/>
                <w:szCs w:val="24"/>
              </w:rPr>
            </w:pPr>
            <w:r>
              <w:rPr>
                <w:rFonts w:eastAsia="仿宋_GB2312"/>
                <w:kern w:val="4"/>
                <w:sz w:val="24"/>
                <w:szCs w:val="24"/>
              </w:rPr>
              <w:t>明显不符合国家有关法规、文件和标准的要求的</w:t>
            </w:r>
          </w:p>
        </w:tc>
        <w:tc>
          <w:tcPr>
            <w:tcW w:w="2864"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7" w:type="dxa"/>
            <w:vAlign w:val="bottom"/>
          </w:tcPr>
          <w:p>
            <w:pPr>
              <w:spacing w:line="360" w:lineRule="auto"/>
              <w:ind w:left="0" w:leftChars="0" w:firstLine="0" w:firstLineChars="0"/>
              <w:jc w:val="center"/>
              <w:rPr>
                <w:rFonts w:eastAsia="仿宋_GB2312"/>
                <w:kern w:val="4"/>
                <w:sz w:val="24"/>
                <w:szCs w:val="24"/>
              </w:rPr>
            </w:pPr>
            <w:r>
              <w:rPr>
                <w:rFonts w:eastAsia="仿宋_GB2312"/>
                <w:kern w:val="4"/>
                <w:sz w:val="24"/>
                <w:szCs w:val="24"/>
              </w:rPr>
              <w:t>3</w:t>
            </w:r>
          </w:p>
        </w:tc>
        <w:tc>
          <w:tcPr>
            <w:tcW w:w="5245" w:type="dxa"/>
            <w:tcMar>
              <w:left w:w="0" w:type="dxa"/>
              <w:right w:w="142" w:type="dxa"/>
            </w:tcMar>
            <w:vAlign w:val="bottom"/>
          </w:tcPr>
          <w:p>
            <w:pPr>
              <w:spacing w:line="360" w:lineRule="auto"/>
              <w:ind w:left="0" w:leftChars="0" w:firstLine="0" w:firstLineChars="0"/>
              <w:jc w:val="both"/>
              <w:rPr>
                <w:rFonts w:eastAsia="仿宋_GB2312"/>
                <w:kern w:val="4"/>
                <w:sz w:val="24"/>
                <w:szCs w:val="24"/>
              </w:rPr>
            </w:pPr>
            <w:r>
              <w:rPr>
                <w:rFonts w:eastAsia="仿宋_GB2312"/>
                <w:kern w:val="4"/>
                <w:sz w:val="24"/>
                <w:szCs w:val="24"/>
              </w:rPr>
              <w:t>比选申请文件内容不全或关键字迹模糊、无法辨认的</w:t>
            </w:r>
          </w:p>
        </w:tc>
        <w:tc>
          <w:tcPr>
            <w:tcW w:w="2864"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kern w:val="4"/>
                <w:sz w:val="24"/>
                <w:szCs w:val="24"/>
              </w:rPr>
            </w:pPr>
            <w:r>
              <w:rPr>
                <w:rFonts w:eastAsia="仿宋_GB2312"/>
                <w:kern w:val="4"/>
                <w:sz w:val="24"/>
                <w:szCs w:val="24"/>
              </w:rPr>
              <w:t>4</w:t>
            </w:r>
          </w:p>
        </w:tc>
        <w:tc>
          <w:tcPr>
            <w:tcW w:w="5245" w:type="dxa"/>
            <w:tcMar>
              <w:left w:w="0" w:type="dxa"/>
              <w:right w:w="0" w:type="dxa"/>
            </w:tcMar>
            <w:vAlign w:val="bottom"/>
          </w:tcPr>
          <w:p>
            <w:pPr>
              <w:spacing w:line="360" w:lineRule="auto"/>
              <w:ind w:left="0" w:leftChars="0" w:firstLine="0" w:firstLineChars="0"/>
              <w:jc w:val="both"/>
              <w:rPr>
                <w:rFonts w:eastAsia="仿宋_GB2312"/>
                <w:kern w:val="4"/>
                <w:sz w:val="24"/>
                <w:szCs w:val="24"/>
              </w:rPr>
            </w:pPr>
            <w:r>
              <w:rPr>
                <w:rFonts w:eastAsia="仿宋_GB2312"/>
                <w:kern w:val="4"/>
                <w:sz w:val="24"/>
                <w:szCs w:val="24"/>
              </w:rPr>
              <w:t>比选申请人的报价不符合比选文件规定的</w:t>
            </w:r>
          </w:p>
        </w:tc>
        <w:tc>
          <w:tcPr>
            <w:tcW w:w="2864"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kern w:val="4"/>
                <w:sz w:val="24"/>
                <w:szCs w:val="24"/>
              </w:rPr>
            </w:pPr>
            <w:r>
              <w:rPr>
                <w:rFonts w:eastAsia="仿宋_GB2312"/>
                <w:kern w:val="4"/>
                <w:sz w:val="24"/>
                <w:szCs w:val="24"/>
              </w:rPr>
              <w:t>5</w:t>
            </w:r>
          </w:p>
        </w:tc>
        <w:tc>
          <w:tcPr>
            <w:tcW w:w="5245" w:type="dxa"/>
            <w:tcMar>
              <w:left w:w="0" w:type="dxa"/>
              <w:right w:w="0" w:type="dxa"/>
            </w:tcMar>
            <w:vAlign w:val="bottom"/>
          </w:tcPr>
          <w:p>
            <w:pPr>
              <w:spacing w:line="360" w:lineRule="auto"/>
              <w:ind w:left="0" w:leftChars="0" w:firstLine="0" w:firstLineChars="0"/>
              <w:jc w:val="both"/>
              <w:rPr>
                <w:rFonts w:eastAsia="仿宋_GB2312"/>
                <w:kern w:val="4"/>
                <w:sz w:val="24"/>
                <w:szCs w:val="24"/>
              </w:rPr>
            </w:pPr>
            <w:r>
              <w:rPr>
                <w:rFonts w:eastAsia="仿宋_GB2312"/>
                <w:kern w:val="4"/>
                <w:sz w:val="24"/>
                <w:szCs w:val="24"/>
              </w:rPr>
              <w:t>比选申请文件附有比选人不能接受的条件的</w:t>
            </w:r>
          </w:p>
        </w:tc>
        <w:tc>
          <w:tcPr>
            <w:tcW w:w="2864" w:type="dxa"/>
            <w:vAlign w:val="center"/>
          </w:tcPr>
          <w:p>
            <w:pPr>
              <w:spacing w:line="360" w:lineRule="auto"/>
              <w:jc w:val="center"/>
              <w:rPr>
                <w:rFonts w:eastAsia="仿宋_GB2312"/>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992" w:type="dxa"/>
            <w:gridSpan w:val="2"/>
            <w:vAlign w:val="center"/>
          </w:tcPr>
          <w:p>
            <w:pPr>
              <w:spacing w:line="360" w:lineRule="auto"/>
              <w:jc w:val="center"/>
              <w:rPr>
                <w:rFonts w:eastAsia="仿宋_GB2312"/>
                <w:kern w:val="4"/>
                <w:sz w:val="24"/>
                <w:szCs w:val="24"/>
              </w:rPr>
            </w:pPr>
            <w:r>
              <w:rPr>
                <w:rFonts w:eastAsia="仿宋_GB2312"/>
                <w:kern w:val="4"/>
                <w:sz w:val="24"/>
                <w:szCs w:val="24"/>
              </w:rPr>
              <w:t>结论（应填写“通过”或“不通过”）</w:t>
            </w:r>
          </w:p>
        </w:tc>
        <w:tc>
          <w:tcPr>
            <w:tcW w:w="2864" w:type="dxa"/>
            <w:vAlign w:val="center"/>
          </w:tcPr>
          <w:p>
            <w:pPr>
              <w:spacing w:line="360" w:lineRule="auto"/>
              <w:jc w:val="center"/>
              <w:rPr>
                <w:rFonts w:eastAsia="仿宋_GB2312"/>
                <w:kern w:val="4"/>
                <w:sz w:val="24"/>
                <w:szCs w:val="24"/>
              </w:rPr>
            </w:pPr>
          </w:p>
        </w:tc>
      </w:tr>
    </w:tbl>
    <w:p>
      <w:pPr>
        <w:spacing w:line="360" w:lineRule="auto"/>
        <w:rPr>
          <w:rFonts w:eastAsia="黑体"/>
          <w:bCs/>
          <w:kern w:val="4"/>
          <w:sz w:val="32"/>
          <w:szCs w:val="32"/>
        </w:rPr>
      </w:pPr>
      <w:r>
        <w:rPr>
          <w:rFonts w:eastAsia="黑体"/>
          <w:bCs/>
          <w:kern w:val="4"/>
          <w:sz w:val="32"/>
          <w:szCs w:val="32"/>
        </w:rPr>
        <w:t>五、详细评审细则</w:t>
      </w:r>
    </w:p>
    <w:tbl>
      <w:tblPr>
        <w:tblStyle w:val="8"/>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76"/>
        <w:gridCol w:w="729"/>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91" w:type="dxa"/>
            <w:vAlign w:val="center"/>
          </w:tcPr>
          <w:p>
            <w:pPr>
              <w:spacing w:line="400" w:lineRule="exact"/>
              <w:ind w:firstLine="28"/>
              <w:jc w:val="center"/>
              <w:rPr>
                <w:rFonts w:eastAsia="仿宋_GB2312"/>
                <w:color w:val="000000"/>
                <w:sz w:val="24"/>
                <w:szCs w:val="24"/>
              </w:rPr>
            </w:pPr>
            <w:r>
              <w:rPr>
                <w:rFonts w:eastAsia="仿宋_GB2312"/>
                <w:color w:val="000000"/>
                <w:sz w:val="24"/>
                <w:szCs w:val="24"/>
              </w:rPr>
              <w:t>序号</w:t>
            </w:r>
          </w:p>
        </w:tc>
        <w:tc>
          <w:tcPr>
            <w:tcW w:w="1276" w:type="dxa"/>
            <w:vAlign w:val="center"/>
          </w:tcPr>
          <w:p>
            <w:pPr>
              <w:spacing w:line="400" w:lineRule="exact"/>
              <w:ind w:left="0" w:leftChars="0" w:firstLine="0" w:firstLineChars="0"/>
              <w:jc w:val="center"/>
              <w:rPr>
                <w:rFonts w:eastAsia="仿宋_GB2312"/>
                <w:color w:val="000000"/>
                <w:sz w:val="24"/>
                <w:szCs w:val="24"/>
              </w:rPr>
            </w:pPr>
            <w:r>
              <w:rPr>
                <w:rFonts w:eastAsia="仿宋_GB2312"/>
                <w:color w:val="000000"/>
                <w:sz w:val="24"/>
                <w:szCs w:val="24"/>
              </w:rPr>
              <w:t>评分因素</w:t>
            </w:r>
          </w:p>
          <w:p>
            <w:pPr>
              <w:spacing w:line="400" w:lineRule="exact"/>
              <w:ind w:left="0" w:leftChars="0" w:firstLine="0" w:firstLineChars="0"/>
              <w:jc w:val="center"/>
              <w:rPr>
                <w:rFonts w:eastAsia="仿宋_GB2312"/>
                <w:color w:val="000000"/>
                <w:sz w:val="24"/>
                <w:szCs w:val="24"/>
              </w:rPr>
            </w:pPr>
            <w:r>
              <w:rPr>
                <w:rFonts w:eastAsia="仿宋_GB2312"/>
                <w:color w:val="000000"/>
                <w:sz w:val="24"/>
                <w:szCs w:val="24"/>
              </w:rPr>
              <w:t>及权重</w:t>
            </w:r>
          </w:p>
        </w:tc>
        <w:tc>
          <w:tcPr>
            <w:tcW w:w="729" w:type="dxa"/>
            <w:vAlign w:val="center"/>
          </w:tcPr>
          <w:p>
            <w:pPr>
              <w:spacing w:line="400" w:lineRule="exact"/>
              <w:ind w:left="0" w:leftChars="0" w:firstLine="0" w:firstLineChars="0"/>
              <w:jc w:val="left"/>
              <w:rPr>
                <w:rFonts w:eastAsia="仿宋_GB2312"/>
                <w:color w:val="000000"/>
                <w:sz w:val="24"/>
                <w:szCs w:val="24"/>
                <w:highlight w:val="none"/>
              </w:rPr>
            </w:pPr>
            <w:r>
              <w:rPr>
                <w:rFonts w:hint="eastAsia"/>
                <w:color w:val="000000"/>
                <w:sz w:val="24"/>
                <w:szCs w:val="24"/>
                <w:highlight w:val="none"/>
                <w:lang w:val="en-US" w:eastAsia="zh-CN"/>
              </w:rPr>
              <w:t>分</w:t>
            </w:r>
            <w:r>
              <w:rPr>
                <w:rFonts w:eastAsia="仿宋_GB2312"/>
                <w:color w:val="000000"/>
                <w:sz w:val="24"/>
                <w:szCs w:val="24"/>
                <w:highlight w:val="none"/>
              </w:rPr>
              <w:t>值</w:t>
            </w:r>
          </w:p>
        </w:tc>
        <w:tc>
          <w:tcPr>
            <w:tcW w:w="6926" w:type="dxa"/>
            <w:vAlign w:val="center"/>
          </w:tcPr>
          <w:p>
            <w:pPr>
              <w:spacing w:line="400" w:lineRule="exact"/>
              <w:ind w:firstLine="28"/>
              <w:jc w:val="center"/>
              <w:rPr>
                <w:rFonts w:eastAsia="仿宋_GB2312"/>
                <w:color w:val="000000"/>
                <w:sz w:val="24"/>
                <w:szCs w:val="24"/>
              </w:rPr>
            </w:pPr>
            <w:r>
              <w:rPr>
                <w:rFonts w:eastAsia="仿宋_GB2312"/>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491" w:type="dxa"/>
            <w:vAlign w:val="center"/>
          </w:tcPr>
          <w:p>
            <w:pPr>
              <w:spacing w:line="400" w:lineRule="exact"/>
              <w:ind w:firstLine="28"/>
              <w:jc w:val="center"/>
              <w:rPr>
                <w:rFonts w:eastAsia="仿宋_GB2312"/>
                <w:color w:val="000000"/>
                <w:sz w:val="24"/>
                <w:szCs w:val="24"/>
              </w:rPr>
            </w:pPr>
            <w:r>
              <w:rPr>
                <w:rFonts w:eastAsia="仿宋_GB2312"/>
                <w:color w:val="000000"/>
                <w:sz w:val="24"/>
                <w:szCs w:val="24"/>
              </w:rPr>
              <w:t>1</w:t>
            </w:r>
          </w:p>
        </w:tc>
        <w:tc>
          <w:tcPr>
            <w:tcW w:w="1276" w:type="dxa"/>
            <w:vAlign w:val="center"/>
          </w:tcPr>
          <w:p>
            <w:pPr>
              <w:spacing w:line="400" w:lineRule="exact"/>
              <w:ind w:left="0" w:leftChars="0" w:firstLine="0" w:firstLineChars="0"/>
              <w:jc w:val="center"/>
              <w:rPr>
                <w:rFonts w:eastAsia="仿宋_GB2312"/>
                <w:color w:val="000000"/>
                <w:sz w:val="24"/>
                <w:szCs w:val="24"/>
              </w:rPr>
            </w:pPr>
            <w:r>
              <w:rPr>
                <w:rFonts w:eastAsia="仿宋_GB2312"/>
                <w:color w:val="000000"/>
                <w:sz w:val="24"/>
                <w:szCs w:val="24"/>
              </w:rPr>
              <w:t>报价60%</w:t>
            </w:r>
          </w:p>
        </w:tc>
        <w:tc>
          <w:tcPr>
            <w:tcW w:w="729" w:type="dxa"/>
            <w:vAlign w:val="center"/>
          </w:tcPr>
          <w:p>
            <w:pPr>
              <w:spacing w:line="400" w:lineRule="exact"/>
              <w:ind w:left="0" w:leftChars="0" w:firstLine="0" w:firstLineChars="0"/>
              <w:jc w:val="left"/>
              <w:rPr>
                <w:rFonts w:hint="default" w:eastAsia="仿宋_GB2312"/>
                <w:color w:val="000000"/>
                <w:sz w:val="24"/>
                <w:szCs w:val="24"/>
                <w:highlight w:val="none"/>
                <w:lang w:val="en-US" w:eastAsia="zh-CN"/>
              </w:rPr>
            </w:pPr>
            <w:r>
              <w:rPr>
                <w:rFonts w:hint="eastAsia"/>
                <w:color w:val="000000"/>
                <w:sz w:val="24"/>
                <w:szCs w:val="24"/>
                <w:highlight w:val="none"/>
                <w:lang w:val="en-US" w:eastAsia="zh-CN"/>
              </w:rPr>
              <w:t>60</w:t>
            </w:r>
          </w:p>
        </w:tc>
        <w:tc>
          <w:tcPr>
            <w:tcW w:w="6926" w:type="dxa"/>
            <w:vAlign w:val="center"/>
          </w:tcPr>
          <w:p>
            <w:pPr>
              <w:spacing w:line="300" w:lineRule="exact"/>
              <w:ind w:firstLine="480" w:firstLineChars="200"/>
              <w:jc w:val="center"/>
              <w:rPr>
                <w:rFonts w:eastAsia="仿宋_GB2312"/>
                <w:color w:val="000000"/>
                <w:sz w:val="24"/>
                <w:szCs w:val="24"/>
              </w:rPr>
            </w:pPr>
            <w:r>
              <w:rPr>
                <w:rFonts w:eastAsia="仿宋_GB2312"/>
                <w:color w:val="000000"/>
                <w:sz w:val="24"/>
                <w:szCs w:val="24"/>
              </w:rPr>
              <w:t>采用低价优先法计算，即满足比选申请文件要求且</w:t>
            </w:r>
            <w:r>
              <w:rPr>
                <w:rFonts w:hint="eastAsia" w:eastAsia="仿宋_GB2312"/>
                <w:color w:val="000000"/>
                <w:sz w:val="24"/>
                <w:szCs w:val="24"/>
                <w:lang w:eastAsia="zh-CN"/>
              </w:rPr>
              <w:t>比选</w:t>
            </w:r>
            <w:r>
              <w:rPr>
                <w:rFonts w:eastAsia="仿宋_GB2312"/>
                <w:color w:val="000000"/>
                <w:sz w:val="24"/>
                <w:szCs w:val="24"/>
              </w:rPr>
              <w:t>价格最低的</w:t>
            </w:r>
            <w:r>
              <w:rPr>
                <w:rFonts w:hint="eastAsia" w:eastAsia="仿宋_GB2312"/>
                <w:color w:val="000000"/>
                <w:sz w:val="24"/>
                <w:szCs w:val="24"/>
                <w:lang w:eastAsia="zh-CN"/>
              </w:rPr>
              <w:t>比选</w:t>
            </w:r>
            <w:r>
              <w:rPr>
                <w:rFonts w:eastAsia="仿宋_GB2312"/>
                <w:color w:val="000000"/>
                <w:sz w:val="24"/>
                <w:szCs w:val="24"/>
              </w:rPr>
              <w:t>报价为评审基准价，其报价分为满分60分。其他比选申请人的报价分统一按照下列公式计算：</w:t>
            </w:r>
          </w:p>
          <w:p>
            <w:pPr>
              <w:spacing w:line="300" w:lineRule="exact"/>
              <w:ind w:firstLine="480" w:firstLineChars="200"/>
              <w:jc w:val="center"/>
              <w:rPr>
                <w:rFonts w:eastAsia="仿宋_GB2312"/>
                <w:color w:val="000000"/>
                <w:sz w:val="24"/>
                <w:szCs w:val="24"/>
              </w:rPr>
            </w:pPr>
            <w:r>
              <w:rPr>
                <w:rFonts w:eastAsia="仿宋_GB2312"/>
                <w:color w:val="000000"/>
                <w:sz w:val="24"/>
                <w:szCs w:val="24"/>
              </w:rPr>
              <w:t>比选申请报价得分=(评审基准价／比选申请报价)×60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4" w:hRule="atLeast"/>
          <w:jc w:val="center"/>
        </w:trPr>
        <w:tc>
          <w:tcPr>
            <w:tcW w:w="491" w:type="dxa"/>
            <w:vAlign w:val="center"/>
          </w:tcPr>
          <w:p>
            <w:pPr>
              <w:spacing w:line="400" w:lineRule="exact"/>
              <w:ind w:firstLine="28"/>
              <w:jc w:val="center"/>
              <w:rPr>
                <w:rFonts w:eastAsia="仿宋_GB2312"/>
                <w:color w:val="000000"/>
                <w:sz w:val="24"/>
                <w:szCs w:val="24"/>
              </w:rPr>
            </w:pPr>
            <w:r>
              <w:rPr>
                <w:rFonts w:eastAsia="仿宋_GB2312"/>
                <w:color w:val="000000"/>
                <w:sz w:val="24"/>
                <w:szCs w:val="24"/>
              </w:rPr>
              <w:t>2</w:t>
            </w:r>
          </w:p>
        </w:tc>
        <w:tc>
          <w:tcPr>
            <w:tcW w:w="1276" w:type="dxa"/>
            <w:vAlign w:val="center"/>
          </w:tcPr>
          <w:p>
            <w:pPr>
              <w:spacing w:line="400" w:lineRule="exact"/>
              <w:ind w:left="0" w:leftChars="0" w:firstLine="0" w:firstLineChars="0"/>
              <w:jc w:val="center"/>
              <w:rPr>
                <w:rFonts w:eastAsia="仿宋_GB2312"/>
                <w:color w:val="000000"/>
                <w:sz w:val="24"/>
                <w:szCs w:val="24"/>
                <w:highlight w:val="none"/>
              </w:rPr>
            </w:pPr>
            <w:r>
              <w:rPr>
                <w:rFonts w:eastAsia="仿宋_GB2312"/>
                <w:color w:val="000000"/>
                <w:sz w:val="24"/>
                <w:szCs w:val="24"/>
                <w:highlight w:val="none"/>
              </w:rPr>
              <w:t>项目服务方案</w:t>
            </w:r>
            <w:r>
              <w:rPr>
                <w:rFonts w:hint="eastAsia" w:eastAsia="仿宋_GB2312"/>
                <w:color w:val="000000"/>
                <w:sz w:val="24"/>
                <w:szCs w:val="24"/>
                <w:highlight w:val="none"/>
                <w:lang w:val="en-US" w:eastAsia="zh-CN"/>
              </w:rPr>
              <w:t>1</w:t>
            </w:r>
            <w:r>
              <w:rPr>
                <w:rFonts w:eastAsia="仿宋_GB2312"/>
                <w:color w:val="000000"/>
                <w:sz w:val="24"/>
                <w:szCs w:val="24"/>
                <w:highlight w:val="none"/>
              </w:rPr>
              <w:t>0%</w:t>
            </w:r>
          </w:p>
        </w:tc>
        <w:tc>
          <w:tcPr>
            <w:tcW w:w="729" w:type="dxa"/>
            <w:vAlign w:val="center"/>
          </w:tcPr>
          <w:p>
            <w:pPr>
              <w:spacing w:line="400" w:lineRule="exact"/>
              <w:ind w:left="0" w:leftChars="0" w:firstLine="0" w:firstLineChars="0"/>
              <w:jc w:val="left"/>
              <w:rPr>
                <w:rFonts w:hint="default" w:eastAsia="仿宋_GB2312"/>
                <w:color w:val="000000"/>
                <w:sz w:val="24"/>
                <w:szCs w:val="24"/>
                <w:highlight w:val="none"/>
                <w:lang w:val="en-US" w:eastAsia="zh-CN"/>
              </w:rPr>
            </w:pPr>
            <w:r>
              <w:rPr>
                <w:rFonts w:hint="eastAsia"/>
                <w:color w:val="000000"/>
                <w:sz w:val="24"/>
                <w:szCs w:val="24"/>
                <w:highlight w:val="none"/>
                <w:lang w:val="en-US" w:eastAsia="zh-CN"/>
              </w:rPr>
              <w:t>10</w:t>
            </w:r>
          </w:p>
        </w:tc>
        <w:tc>
          <w:tcPr>
            <w:tcW w:w="6926" w:type="dxa"/>
            <w:vAlign w:val="center"/>
          </w:tcPr>
          <w:p>
            <w:pPr>
              <w:spacing w:line="300" w:lineRule="exact"/>
              <w:ind w:firstLine="480" w:firstLineChars="200"/>
              <w:jc w:val="center"/>
              <w:rPr>
                <w:rFonts w:eastAsia="仿宋_GB2312"/>
                <w:color w:val="000000"/>
                <w:sz w:val="24"/>
                <w:szCs w:val="24"/>
                <w:highlight w:val="none"/>
              </w:rPr>
            </w:pPr>
            <w:r>
              <w:rPr>
                <w:rFonts w:hint="eastAsia" w:eastAsia="仿宋_GB2312"/>
                <w:color w:val="000000"/>
                <w:sz w:val="24"/>
                <w:szCs w:val="24"/>
                <w:highlight w:val="none"/>
                <w:lang w:val="en-US" w:eastAsia="zh-CN"/>
              </w:rPr>
              <w:t>根据参选机构制订的具体服务方案综合评分</w:t>
            </w:r>
            <w:r>
              <w:rPr>
                <w:rFonts w:eastAsia="仿宋_GB2312"/>
                <w:color w:val="000000"/>
                <w:sz w:val="24"/>
                <w:szCs w:val="24"/>
                <w:highlight w:val="none"/>
              </w:rPr>
              <w:t>（总分10分）</w:t>
            </w:r>
          </w:p>
          <w:p>
            <w:pPr>
              <w:spacing w:line="300" w:lineRule="exact"/>
              <w:ind w:firstLine="480" w:firstLineChars="200"/>
              <w:jc w:val="center"/>
              <w:rPr>
                <w:rFonts w:eastAsia="仿宋_GB2312"/>
                <w:color w:val="000000"/>
                <w:sz w:val="24"/>
                <w:szCs w:val="24"/>
                <w:highlight w:val="none"/>
              </w:rPr>
            </w:pPr>
            <w:r>
              <w:rPr>
                <w:rFonts w:eastAsia="仿宋_GB2312"/>
                <w:color w:val="000000"/>
                <w:sz w:val="24"/>
                <w:szCs w:val="24"/>
                <w:highlight w:val="none"/>
              </w:rPr>
              <w:t>以比选申请人提供的本项</w:t>
            </w:r>
            <w:r>
              <w:rPr>
                <w:rFonts w:hint="eastAsia" w:eastAsia="仿宋_GB2312"/>
                <w:color w:val="000000"/>
                <w:sz w:val="24"/>
                <w:szCs w:val="24"/>
                <w:highlight w:val="none"/>
                <w:lang w:val="en-US" w:eastAsia="zh-CN"/>
              </w:rPr>
              <w:t>具体服务方案</w:t>
            </w:r>
            <w:r>
              <w:rPr>
                <w:rFonts w:eastAsia="仿宋_GB2312"/>
                <w:color w:val="000000"/>
                <w:sz w:val="24"/>
                <w:szCs w:val="24"/>
                <w:highlight w:val="none"/>
              </w:rPr>
              <w:t>进行综合评定。</w:t>
            </w:r>
          </w:p>
          <w:p>
            <w:pPr>
              <w:spacing w:line="300" w:lineRule="exact"/>
              <w:ind w:firstLine="480" w:firstLineChars="200"/>
              <w:jc w:val="center"/>
              <w:rPr>
                <w:rFonts w:eastAsia="仿宋_GB2312"/>
                <w:color w:val="000000"/>
                <w:sz w:val="24"/>
                <w:szCs w:val="24"/>
                <w:highlight w:val="none"/>
              </w:rPr>
            </w:pPr>
            <w:r>
              <w:rPr>
                <w:rFonts w:hint="eastAsia" w:eastAsia="仿宋_GB2312"/>
                <w:color w:val="000000"/>
                <w:sz w:val="24"/>
                <w:szCs w:val="24"/>
                <w:highlight w:val="none"/>
                <w:lang w:val="en-US" w:eastAsia="zh-CN"/>
              </w:rPr>
              <w:t>具体服务方案内容应包括工作计划、工作流程、工作任务分工、工作时间时间节点安排、人员培训计划、劳动合同管理、薪酬福利管理、社会保障管理、突发情况的应急响应等进行综合分析比较评分，</w:t>
            </w:r>
            <w:r>
              <w:rPr>
                <w:rFonts w:eastAsia="仿宋_GB2312"/>
                <w:color w:val="000000"/>
                <w:sz w:val="24"/>
                <w:szCs w:val="24"/>
                <w:highlight w:val="none"/>
              </w:rPr>
              <w:t>每项应详尽、完整、符合本项目实际情况，评定为优的得</w:t>
            </w:r>
            <w:r>
              <w:rPr>
                <w:rFonts w:hint="eastAsia" w:eastAsia="仿宋_GB2312"/>
                <w:color w:val="000000"/>
                <w:sz w:val="24"/>
                <w:szCs w:val="24"/>
                <w:highlight w:val="none"/>
                <w:lang w:val="en-US" w:eastAsia="zh-CN"/>
              </w:rPr>
              <w:t>10</w:t>
            </w:r>
            <w:r>
              <w:rPr>
                <w:rFonts w:eastAsia="仿宋_GB2312"/>
                <w:color w:val="000000"/>
                <w:sz w:val="24"/>
                <w:szCs w:val="24"/>
                <w:highlight w:val="none"/>
              </w:rPr>
              <w:t>分，良的得</w:t>
            </w:r>
            <w:r>
              <w:rPr>
                <w:rFonts w:hint="eastAsia" w:eastAsia="仿宋_GB2312"/>
                <w:color w:val="000000"/>
                <w:sz w:val="24"/>
                <w:szCs w:val="24"/>
                <w:highlight w:val="none"/>
                <w:lang w:val="en-US" w:eastAsia="zh-CN"/>
              </w:rPr>
              <w:t>5</w:t>
            </w:r>
            <w:r>
              <w:rPr>
                <w:rFonts w:eastAsia="仿宋_GB2312"/>
                <w:color w:val="000000"/>
                <w:sz w:val="24"/>
                <w:szCs w:val="24"/>
                <w:highlight w:val="none"/>
              </w:rPr>
              <w:t>分，一般的得</w:t>
            </w:r>
            <w:r>
              <w:rPr>
                <w:rFonts w:hint="eastAsia" w:eastAsia="仿宋_GB2312"/>
                <w:color w:val="000000"/>
                <w:sz w:val="24"/>
                <w:szCs w:val="24"/>
                <w:highlight w:val="none"/>
                <w:lang w:val="en-US" w:eastAsia="zh-CN"/>
              </w:rPr>
              <w:t>2</w:t>
            </w:r>
            <w:r>
              <w:rPr>
                <w:rFonts w:eastAsia="仿宋_GB2312"/>
                <w:color w:val="000000"/>
                <w:sz w:val="24"/>
                <w:szCs w:val="24"/>
                <w:highlight w:val="none"/>
              </w:rPr>
              <w:t>分，无的得0分。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7" w:hRule="atLeast"/>
          <w:jc w:val="center"/>
        </w:trPr>
        <w:tc>
          <w:tcPr>
            <w:tcW w:w="491" w:type="dxa"/>
            <w:vAlign w:val="center"/>
          </w:tcPr>
          <w:p>
            <w:pPr>
              <w:spacing w:line="400" w:lineRule="exact"/>
              <w:ind w:firstLine="28"/>
              <w:jc w:val="center"/>
              <w:rPr>
                <w:rFonts w:eastAsia="仿宋_GB2312"/>
                <w:color w:val="000000"/>
                <w:sz w:val="24"/>
                <w:szCs w:val="24"/>
              </w:rPr>
            </w:pPr>
            <w:r>
              <w:rPr>
                <w:rFonts w:eastAsia="仿宋_GB2312"/>
                <w:color w:val="000000"/>
                <w:sz w:val="24"/>
                <w:szCs w:val="24"/>
              </w:rPr>
              <w:t>3</w:t>
            </w:r>
          </w:p>
        </w:tc>
        <w:tc>
          <w:tcPr>
            <w:tcW w:w="1276" w:type="dxa"/>
            <w:vAlign w:val="center"/>
          </w:tcPr>
          <w:p>
            <w:pPr>
              <w:spacing w:line="400" w:lineRule="exact"/>
              <w:ind w:left="0" w:leftChars="0" w:firstLine="0" w:firstLineChars="0"/>
              <w:rPr>
                <w:rFonts w:eastAsia="仿宋_GB2312"/>
                <w:color w:val="000000"/>
                <w:sz w:val="24"/>
                <w:szCs w:val="24"/>
                <w:highlight w:val="none"/>
              </w:rPr>
            </w:pPr>
            <w:r>
              <w:rPr>
                <w:rFonts w:eastAsia="仿宋_GB2312"/>
                <w:sz w:val="24"/>
                <w:szCs w:val="24"/>
                <w:highlight w:val="none"/>
              </w:rPr>
              <w:t>服务可靠性</w:t>
            </w:r>
            <w:r>
              <w:rPr>
                <w:rFonts w:hint="eastAsia" w:eastAsia="仿宋_GB2312"/>
                <w:sz w:val="24"/>
                <w:szCs w:val="24"/>
                <w:highlight w:val="none"/>
                <w:lang w:val="en-US" w:eastAsia="zh-CN"/>
              </w:rPr>
              <w:t>2</w:t>
            </w:r>
            <w:r>
              <w:rPr>
                <w:rFonts w:eastAsia="仿宋_GB2312"/>
                <w:sz w:val="24"/>
                <w:szCs w:val="24"/>
                <w:highlight w:val="none"/>
              </w:rPr>
              <w:t>0%</w:t>
            </w:r>
          </w:p>
        </w:tc>
        <w:tc>
          <w:tcPr>
            <w:tcW w:w="729" w:type="dxa"/>
            <w:vAlign w:val="center"/>
          </w:tcPr>
          <w:p>
            <w:pPr>
              <w:spacing w:line="400" w:lineRule="exact"/>
              <w:ind w:left="0" w:leftChars="0" w:firstLine="0" w:firstLineChars="0"/>
              <w:jc w:val="left"/>
              <w:rPr>
                <w:rFonts w:hint="default" w:eastAsia="仿宋_GB2312"/>
                <w:color w:val="000000"/>
                <w:sz w:val="24"/>
                <w:szCs w:val="24"/>
                <w:highlight w:val="none"/>
                <w:lang w:val="en-US" w:eastAsia="zh-CN"/>
              </w:rPr>
            </w:pPr>
            <w:r>
              <w:rPr>
                <w:rFonts w:hint="eastAsia"/>
                <w:sz w:val="24"/>
                <w:szCs w:val="24"/>
                <w:highlight w:val="none"/>
                <w:lang w:val="en-US" w:eastAsia="zh-CN"/>
              </w:rPr>
              <w:t>20</w:t>
            </w:r>
          </w:p>
        </w:tc>
        <w:tc>
          <w:tcPr>
            <w:tcW w:w="6926" w:type="dxa"/>
            <w:vAlign w:val="center"/>
          </w:tcPr>
          <w:p>
            <w:pPr>
              <w:spacing w:line="300" w:lineRule="exact"/>
              <w:ind w:firstLine="480" w:firstLineChars="200"/>
              <w:rPr>
                <w:rFonts w:eastAsia="仿宋_GB2312"/>
                <w:color w:val="000000"/>
                <w:sz w:val="24"/>
                <w:szCs w:val="24"/>
                <w:highlight w:val="none"/>
              </w:rPr>
            </w:pPr>
            <w:r>
              <w:rPr>
                <w:rFonts w:eastAsia="仿宋_GB2312"/>
                <w:color w:val="000000"/>
                <w:sz w:val="24"/>
                <w:szCs w:val="24"/>
                <w:highlight w:val="none"/>
              </w:rPr>
              <w:t>1.</w:t>
            </w:r>
            <w:r>
              <w:rPr>
                <w:rFonts w:hint="eastAsia" w:eastAsia="仿宋_GB2312"/>
                <w:color w:val="000000"/>
                <w:sz w:val="24"/>
                <w:szCs w:val="24"/>
                <w:highlight w:val="none"/>
                <w:lang w:val="en-US" w:eastAsia="zh-CN"/>
              </w:rPr>
              <w:t>人员招聘与更换：</w:t>
            </w:r>
          </w:p>
          <w:p>
            <w:pPr>
              <w:spacing w:line="300" w:lineRule="exact"/>
              <w:ind w:firstLine="480" w:firstLineChars="200"/>
              <w:rPr>
                <w:rFonts w:hint="eastAsia" w:eastAsia="仿宋_GB2312"/>
                <w:color w:val="000000"/>
                <w:sz w:val="24"/>
                <w:szCs w:val="24"/>
                <w:highlight w:val="none"/>
                <w:lang w:val="en-US" w:eastAsia="zh-CN"/>
              </w:rPr>
            </w:pPr>
            <w:r>
              <w:rPr>
                <w:rFonts w:hint="eastAsia" w:eastAsia="仿宋_GB2312"/>
                <w:color w:val="000000"/>
                <w:sz w:val="24"/>
                <w:szCs w:val="24"/>
                <w:highlight w:val="none"/>
                <w:lang w:val="en-US" w:eastAsia="zh-CN"/>
              </w:rPr>
              <w:t>人员招聘渠道及储备能否及时满足采购方需求，供应商拥有网络招聘平台得5分，未提供不得分</w:t>
            </w:r>
          </w:p>
          <w:p>
            <w:pPr>
              <w:spacing w:line="300" w:lineRule="exact"/>
              <w:ind w:firstLine="480" w:firstLineChars="200"/>
              <w:rPr>
                <w:rFonts w:hint="eastAsia" w:eastAsia="仿宋_GB2312"/>
                <w:color w:val="000000"/>
                <w:sz w:val="24"/>
                <w:szCs w:val="24"/>
                <w:highlight w:val="none"/>
                <w:lang w:val="en-US" w:eastAsia="zh-CN"/>
              </w:rPr>
            </w:pPr>
            <w:r>
              <w:rPr>
                <w:rFonts w:hint="eastAsia" w:eastAsia="仿宋_GB2312"/>
                <w:color w:val="000000"/>
                <w:sz w:val="24"/>
                <w:szCs w:val="24"/>
                <w:highlight w:val="none"/>
                <w:lang w:val="en-US" w:eastAsia="zh-CN"/>
              </w:rPr>
              <w:t>劳务人员合同到期终止或其他原因被退回时，供应商可提供妥善安置被退回人员的详细方案得5分，否则不得分</w:t>
            </w:r>
          </w:p>
          <w:p>
            <w:pPr>
              <w:spacing w:line="300" w:lineRule="exact"/>
              <w:ind w:firstLine="480" w:firstLineChars="200"/>
              <w:rPr>
                <w:rFonts w:hint="default" w:eastAsia="仿宋_GB2312"/>
                <w:color w:val="000000"/>
                <w:sz w:val="24"/>
                <w:szCs w:val="24"/>
                <w:highlight w:val="none"/>
                <w:lang w:val="en-US" w:eastAsia="zh-CN"/>
              </w:rPr>
            </w:pPr>
          </w:p>
          <w:p>
            <w:pPr>
              <w:numPr>
                <w:ilvl w:val="0"/>
                <w:numId w:val="2"/>
              </w:numPr>
              <w:spacing w:line="300" w:lineRule="exact"/>
              <w:ind w:firstLine="480" w:firstLineChars="200"/>
              <w:rPr>
                <w:rFonts w:hint="default" w:eastAsia="仿宋_GB2312"/>
                <w:color w:val="000000"/>
                <w:sz w:val="24"/>
                <w:szCs w:val="24"/>
                <w:highlight w:val="none"/>
                <w:lang w:val="en-US" w:eastAsia="zh-CN"/>
              </w:rPr>
            </w:pPr>
            <w:r>
              <w:rPr>
                <w:rFonts w:hint="eastAsia" w:eastAsia="仿宋_GB2312"/>
                <w:color w:val="000000"/>
                <w:sz w:val="24"/>
                <w:szCs w:val="24"/>
                <w:highlight w:val="none"/>
                <w:lang w:val="en-US" w:eastAsia="zh-CN"/>
              </w:rPr>
              <w:t>认证资质服务：</w:t>
            </w:r>
          </w:p>
          <w:p>
            <w:pPr>
              <w:numPr>
                <w:ilvl w:val="0"/>
                <w:numId w:val="0"/>
              </w:numPr>
              <w:spacing w:line="300" w:lineRule="exact"/>
              <w:rPr>
                <w:rFonts w:hint="default" w:eastAsia="仿宋_GB2312"/>
                <w:color w:val="000000"/>
                <w:sz w:val="24"/>
                <w:szCs w:val="24"/>
                <w:highlight w:val="none"/>
                <w:lang w:val="en-US" w:eastAsia="zh-CN"/>
              </w:rPr>
            </w:pPr>
            <w:r>
              <w:rPr>
                <w:rFonts w:hint="eastAsia" w:eastAsia="仿宋_GB2312"/>
                <w:color w:val="000000"/>
                <w:sz w:val="24"/>
                <w:szCs w:val="24"/>
                <w:highlight w:val="none"/>
                <w:lang w:val="en-US" w:eastAsia="zh-CN"/>
              </w:rPr>
              <w:t xml:space="preserve">    为减少或避免发生劳务仲裁、诉讼等事件，供应商在服务行业有获区县、市、省级荣誉奖项，如文明诚信、优秀服务企业、人力资源服务机构等级认证等。每提供一个省级及以上奖项得5分，市级得3分，区县级得1分，满分10分</w:t>
            </w:r>
          </w:p>
          <w:p>
            <w:pPr>
              <w:numPr>
                <w:ilvl w:val="0"/>
                <w:numId w:val="0"/>
              </w:numPr>
              <w:spacing w:line="300" w:lineRule="exact"/>
              <w:rPr>
                <w:rFonts w:hint="default" w:eastAsia="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491" w:type="dxa"/>
            <w:vAlign w:val="center"/>
          </w:tcPr>
          <w:p>
            <w:pPr>
              <w:spacing w:line="400" w:lineRule="exact"/>
              <w:ind w:firstLine="28"/>
              <w:jc w:val="center"/>
              <w:rPr>
                <w:rFonts w:eastAsia="仿宋_GB2312"/>
                <w:color w:val="000000"/>
                <w:sz w:val="24"/>
                <w:szCs w:val="24"/>
              </w:rPr>
            </w:pPr>
            <w:r>
              <w:rPr>
                <w:rFonts w:eastAsia="仿宋_GB2312"/>
                <w:color w:val="000000"/>
                <w:sz w:val="24"/>
                <w:szCs w:val="24"/>
              </w:rPr>
              <w:t>4</w:t>
            </w:r>
          </w:p>
        </w:tc>
        <w:tc>
          <w:tcPr>
            <w:tcW w:w="1276" w:type="dxa"/>
            <w:vAlign w:val="center"/>
          </w:tcPr>
          <w:p>
            <w:pPr>
              <w:spacing w:line="400" w:lineRule="exact"/>
              <w:ind w:left="0" w:leftChars="0" w:firstLine="0" w:firstLineChars="0"/>
              <w:rPr>
                <w:rFonts w:eastAsia="仿宋_GB2312"/>
                <w:sz w:val="24"/>
                <w:szCs w:val="24"/>
                <w:highlight w:val="none"/>
              </w:rPr>
            </w:pPr>
            <w:r>
              <w:rPr>
                <w:rFonts w:eastAsia="仿宋_GB2312"/>
                <w:sz w:val="24"/>
                <w:szCs w:val="24"/>
                <w:highlight w:val="none"/>
              </w:rPr>
              <w:t>业绩10%</w:t>
            </w:r>
          </w:p>
        </w:tc>
        <w:tc>
          <w:tcPr>
            <w:tcW w:w="729" w:type="dxa"/>
            <w:vAlign w:val="center"/>
          </w:tcPr>
          <w:p>
            <w:pPr>
              <w:spacing w:line="400" w:lineRule="exact"/>
              <w:ind w:left="0" w:leftChars="0" w:firstLine="0" w:firstLineChars="0"/>
              <w:jc w:val="left"/>
              <w:rPr>
                <w:rFonts w:hint="default" w:eastAsia="仿宋_GB2312"/>
                <w:sz w:val="24"/>
                <w:szCs w:val="24"/>
                <w:highlight w:val="none"/>
                <w:lang w:val="en-US" w:eastAsia="zh-CN"/>
              </w:rPr>
            </w:pPr>
            <w:r>
              <w:rPr>
                <w:rFonts w:hint="eastAsia"/>
                <w:sz w:val="24"/>
                <w:szCs w:val="24"/>
                <w:highlight w:val="none"/>
                <w:lang w:val="en-US" w:eastAsia="zh-CN"/>
              </w:rPr>
              <w:t>10</w:t>
            </w:r>
          </w:p>
        </w:tc>
        <w:tc>
          <w:tcPr>
            <w:tcW w:w="6926" w:type="dxa"/>
            <w:vAlign w:val="center"/>
          </w:tcPr>
          <w:p>
            <w:pPr>
              <w:spacing w:line="300" w:lineRule="exact"/>
              <w:ind w:firstLine="480" w:firstLineChars="200"/>
              <w:rPr>
                <w:rFonts w:eastAsia="仿宋_GB2312"/>
                <w:color w:val="000000"/>
                <w:sz w:val="24"/>
                <w:szCs w:val="24"/>
                <w:highlight w:val="none"/>
              </w:rPr>
            </w:pPr>
            <w:r>
              <w:rPr>
                <w:rFonts w:eastAsia="仿宋_GB2312"/>
                <w:color w:val="000000"/>
                <w:sz w:val="24"/>
                <w:szCs w:val="24"/>
                <w:highlight w:val="none"/>
              </w:rPr>
              <w:t>比选申请人近3年具有5家（含）以上仓储企业或物流企业服务业绩，得10分；3家（含）-5家（不含）仓储企业或物流企业服务业绩，得6分；1-3家（不含）仓储企业或物流企业服务业绩，得2分； 无相关业绩的得0分。</w:t>
            </w:r>
          </w:p>
          <w:p>
            <w:pPr>
              <w:spacing w:line="300" w:lineRule="exact"/>
              <w:ind w:firstLine="480" w:firstLineChars="200"/>
              <w:rPr>
                <w:rFonts w:eastAsia="仿宋_GB2312"/>
                <w:sz w:val="24"/>
                <w:szCs w:val="24"/>
                <w:highlight w:val="none"/>
              </w:rPr>
            </w:pPr>
            <w:r>
              <w:rPr>
                <w:rFonts w:eastAsia="仿宋_GB2312"/>
                <w:color w:val="000000"/>
                <w:sz w:val="24"/>
                <w:szCs w:val="24"/>
                <w:highlight w:val="none"/>
              </w:rPr>
              <w:t>（需提供合同复印件）</w:t>
            </w:r>
          </w:p>
        </w:tc>
      </w:tr>
    </w:tbl>
    <w:p>
      <w:pPr>
        <w:spacing w:line="590" w:lineRule="exact"/>
        <w:rPr>
          <w:rFonts w:eastAsia="黑体"/>
          <w:bCs/>
          <w:kern w:val="4"/>
          <w:sz w:val="32"/>
          <w:szCs w:val="32"/>
        </w:rPr>
      </w:pPr>
      <w:r>
        <w:rPr>
          <w:rFonts w:eastAsia="黑体"/>
          <w:bCs/>
          <w:kern w:val="4"/>
          <w:sz w:val="32"/>
          <w:szCs w:val="32"/>
        </w:rPr>
        <w:t>六、推荐中选人</w:t>
      </w:r>
    </w:p>
    <w:p>
      <w:pPr>
        <w:spacing w:line="590" w:lineRule="exact"/>
        <w:ind w:firstLine="640" w:firstLineChars="200"/>
        <w:rPr>
          <w:rFonts w:eastAsia="仿宋_GB2312"/>
          <w:kern w:val="4"/>
          <w:sz w:val="32"/>
          <w:szCs w:val="32"/>
        </w:rPr>
      </w:pPr>
      <w:r>
        <w:rPr>
          <w:rFonts w:eastAsia="仿宋_GB2312"/>
          <w:kern w:val="4"/>
          <w:sz w:val="32"/>
          <w:szCs w:val="32"/>
        </w:rPr>
        <w:t>采购人对合格的比选申请人按详细评审得分由高到低，依次排序前三名，原则上将排名第一的比选申请人推荐为中选候选人。</w:t>
      </w:r>
      <w:r>
        <w:rPr>
          <w:rFonts w:hint="eastAsia" w:eastAsia="仿宋_GB2312"/>
          <w:kern w:val="4"/>
          <w:sz w:val="32"/>
          <w:szCs w:val="32"/>
        </w:rPr>
        <w:t>本项目采用综合评分法，如出现得分相同的情况，则按报价由低到高排序；若得分、报价均相同，则按项目评分方案得分由高到低排序；若以上均相同，由采购人自主采取公平、择优的方式选择中选人。</w:t>
      </w:r>
    </w:p>
    <w:p>
      <w:pPr>
        <w:spacing w:line="590" w:lineRule="exact"/>
        <w:rPr>
          <w:rFonts w:eastAsia="仿宋"/>
          <w:sz w:val="28"/>
          <w:szCs w:val="28"/>
        </w:rPr>
      </w:pPr>
    </w:p>
    <w:p>
      <w:pPr>
        <w:spacing w:line="590" w:lineRule="exact"/>
        <w:rPr>
          <w:rFonts w:eastAsia="仿宋"/>
          <w:sz w:val="28"/>
          <w:szCs w:val="28"/>
        </w:rPr>
      </w:pPr>
    </w:p>
    <w:p>
      <w:pPr>
        <w:spacing w:line="590" w:lineRule="exact"/>
        <w:rPr>
          <w:rFonts w:eastAsia="仿宋"/>
          <w:sz w:val="28"/>
          <w:szCs w:val="28"/>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jc w:val="center"/>
        <w:rPr>
          <w:rFonts w:hint="eastAsia" w:eastAsia="仿宋_GB2312"/>
          <w:b/>
          <w:bCs/>
          <w:sz w:val="32"/>
          <w:szCs w:val="32"/>
          <w:lang w:val="en-US" w:eastAsia="zh-CN" w:bidi="ar"/>
        </w:rPr>
      </w:pPr>
    </w:p>
    <w:p>
      <w:pPr>
        <w:spacing w:line="600" w:lineRule="exact"/>
        <w:ind w:firstLine="1928" w:firstLineChars="600"/>
        <w:jc w:val="both"/>
        <w:rPr>
          <w:rFonts w:eastAsia="仿宋_GB2312"/>
          <w:b/>
          <w:bCs/>
          <w:sz w:val="32"/>
          <w:szCs w:val="32"/>
        </w:rPr>
      </w:pPr>
      <w:r>
        <w:rPr>
          <w:rFonts w:hint="eastAsia" w:eastAsia="仿宋_GB2312"/>
          <w:b/>
          <w:bCs/>
          <w:sz w:val="32"/>
          <w:szCs w:val="32"/>
          <w:lang w:val="en-US" w:eastAsia="zh-CN" w:bidi="ar"/>
        </w:rPr>
        <w:t>成粮集团青粮库</w:t>
      </w:r>
      <w:r>
        <w:rPr>
          <w:rFonts w:hint="eastAsia" w:eastAsia="仿宋_GB2312"/>
          <w:b/>
          <w:bCs/>
          <w:sz w:val="32"/>
          <w:szCs w:val="32"/>
          <w:lang w:eastAsia="zh-CN" w:bidi="ar"/>
        </w:rPr>
        <w:t>保管辅助</w:t>
      </w:r>
      <w:r>
        <w:rPr>
          <w:rFonts w:eastAsia="仿宋_GB2312"/>
          <w:b/>
          <w:bCs/>
          <w:sz w:val="32"/>
          <w:szCs w:val="32"/>
          <w:lang w:bidi="ar"/>
        </w:rPr>
        <w:t>服务合同</w:t>
      </w:r>
    </w:p>
    <w:p>
      <w:pPr>
        <w:spacing w:line="600" w:lineRule="exact"/>
        <w:jc w:val="center"/>
        <w:rPr>
          <w:rFonts w:ascii="仿宋_GB2312" w:hAnsi="宋体" w:eastAsia="仿宋_GB2312" w:cs="宋体"/>
          <w:b/>
          <w:bCs/>
          <w:sz w:val="32"/>
          <w:szCs w:val="32"/>
        </w:rPr>
      </w:pPr>
    </w:p>
    <w:p>
      <w:pPr>
        <w:spacing w:line="600" w:lineRule="exact"/>
        <w:jc w:val="center"/>
        <w:rPr>
          <w:rFonts w:ascii="仿宋_GB2312" w:hAnsi="宋体" w:eastAsia="仿宋_GB2312" w:cs="宋体"/>
          <w:b/>
          <w:bCs/>
          <w:sz w:val="32"/>
          <w:szCs w:val="32"/>
        </w:rPr>
      </w:pPr>
    </w:p>
    <w:p>
      <w:pPr>
        <w:spacing w:line="600" w:lineRule="exact"/>
        <w:jc w:val="center"/>
        <w:rPr>
          <w:rFonts w:ascii="仿宋_GB2312" w:hAnsi="宋体" w:eastAsia="仿宋_GB2312" w:cs="宋体"/>
          <w:b/>
          <w:bCs/>
          <w:sz w:val="32"/>
          <w:szCs w:val="32"/>
        </w:rPr>
      </w:pPr>
    </w:p>
    <w:p>
      <w:pPr>
        <w:spacing w:line="600" w:lineRule="exact"/>
        <w:jc w:val="center"/>
        <w:rPr>
          <w:rFonts w:ascii="仿宋_GB2312" w:hAnsi="宋体" w:eastAsia="仿宋_GB2312" w:cs="宋体"/>
          <w:b/>
          <w:bCs/>
          <w:sz w:val="32"/>
          <w:szCs w:val="32"/>
        </w:rPr>
      </w:pPr>
    </w:p>
    <w:p>
      <w:pPr>
        <w:spacing w:line="600" w:lineRule="exact"/>
        <w:jc w:val="center"/>
        <w:rPr>
          <w:rFonts w:ascii="仿宋_GB2312" w:hAnsi="宋体" w:eastAsia="仿宋_GB2312" w:cs="宋体"/>
          <w:b/>
          <w:bCs/>
          <w:sz w:val="32"/>
          <w:szCs w:val="32"/>
        </w:rPr>
      </w:pPr>
    </w:p>
    <w:p>
      <w:pPr>
        <w:spacing w:line="600" w:lineRule="exact"/>
        <w:jc w:val="center"/>
        <w:rPr>
          <w:rFonts w:ascii="仿宋_GB2312" w:hAnsi="宋体" w:eastAsia="仿宋_GB2312" w:cs="宋体"/>
          <w:b/>
          <w:bCs/>
          <w:sz w:val="32"/>
          <w:szCs w:val="32"/>
        </w:rPr>
      </w:pPr>
    </w:p>
    <w:p>
      <w:pPr>
        <w:spacing w:line="600" w:lineRule="exact"/>
        <w:jc w:val="center"/>
        <w:rPr>
          <w:rFonts w:ascii="仿宋_GB2312" w:hAnsi="宋体" w:eastAsia="仿宋_GB2312" w:cs="宋体"/>
          <w:b/>
          <w:bCs/>
          <w:sz w:val="32"/>
          <w:szCs w:val="32"/>
        </w:rPr>
      </w:pPr>
    </w:p>
    <w:p>
      <w:pPr>
        <w:spacing w:line="600" w:lineRule="exact"/>
        <w:jc w:val="left"/>
        <w:rPr>
          <w:rFonts w:ascii="仿宋_GB2312" w:hAnsi="宋体" w:eastAsia="仿宋_GB2312" w:cs="宋体"/>
          <w:b/>
          <w:bCs/>
          <w:sz w:val="32"/>
          <w:szCs w:val="32"/>
        </w:rPr>
      </w:pPr>
      <w:r>
        <w:rPr>
          <w:rFonts w:hint="eastAsia" w:ascii="仿宋_GB2312" w:hAnsi="宋体" w:eastAsia="仿宋_GB2312" w:cs="宋体"/>
          <w:b/>
          <w:bCs/>
          <w:sz w:val="32"/>
          <w:szCs w:val="32"/>
          <w:lang w:bidi="ar"/>
        </w:rPr>
        <w:t xml:space="preserve">             </w:t>
      </w:r>
    </w:p>
    <w:p>
      <w:pPr>
        <w:spacing w:line="600" w:lineRule="exact"/>
        <w:jc w:val="left"/>
        <w:rPr>
          <w:rFonts w:ascii="仿宋_GB2312" w:hAnsi="宋体" w:eastAsia="仿宋_GB2312" w:cs="宋体"/>
          <w:b/>
          <w:bCs/>
          <w:sz w:val="32"/>
          <w:szCs w:val="32"/>
        </w:rPr>
      </w:pPr>
    </w:p>
    <w:p>
      <w:pPr>
        <w:spacing w:line="600" w:lineRule="exact"/>
        <w:jc w:val="left"/>
        <w:rPr>
          <w:rFonts w:ascii="仿宋_GB2312" w:hAnsi="宋体" w:eastAsia="仿宋_GB2312" w:cs="宋体"/>
          <w:b/>
          <w:bCs/>
          <w:sz w:val="32"/>
          <w:szCs w:val="32"/>
        </w:rPr>
      </w:pPr>
    </w:p>
    <w:p>
      <w:pPr>
        <w:spacing w:line="600" w:lineRule="exact"/>
        <w:rPr>
          <w:rFonts w:ascii="仿宋_GB2312" w:hAnsi="宋体" w:eastAsia="仿宋_GB2312" w:cs="宋体"/>
          <w:b/>
          <w:bCs/>
          <w:sz w:val="32"/>
          <w:szCs w:val="32"/>
        </w:rPr>
      </w:pPr>
    </w:p>
    <w:p>
      <w:pPr>
        <w:spacing w:line="600" w:lineRule="exact"/>
        <w:rPr>
          <w:rFonts w:hint="eastAsia" w:ascii="仿宋_GB2312" w:hAnsi="宋体" w:eastAsia="仿宋_GB2312" w:cs="宋体"/>
          <w:b/>
          <w:bCs/>
          <w:sz w:val="32"/>
          <w:szCs w:val="32"/>
          <w:highlight w:val="red"/>
          <w:lang w:eastAsia="zh-CN"/>
        </w:rPr>
      </w:pPr>
      <w:r>
        <w:rPr>
          <w:rFonts w:hint="eastAsia" w:ascii="仿宋_GB2312" w:hAnsi="宋体" w:eastAsia="仿宋_GB2312" w:cs="宋体"/>
          <w:b/>
          <w:bCs/>
          <w:sz w:val="32"/>
          <w:szCs w:val="32"/>
          <w:lang w:bidi="ar"/>
        </w:rPr>
        <w:t>甲方：</w:t>
      </w:r>
      <w:r>
        <w:rPr>
          <w:rFonts w:hint="eastAsia" w:ascii="仿宋_GB2312" w:hAnsi="宋体" w:eastAsia="仿宋_GB2312" w:cs="宋体"/>
          <w:b/>
          <w:bCs/>
          <w:sz w:val="32"/>
          <w:szCs w:val="32"/>
          <w:highlight w:val="none"/>
          <w:lang w:eastAsia="zh-CN" w:bidi="ar"/>
        </w:rPr>
        <w:t>成都粮食集团有限公司</w:t>
      </w:r>
    </w:p>
    <w:p>
      <w:pPr>
        <w:spacing w:line="600" w:lineRule="exact"/>
        <w:jc w:val="left"/>
        <w:rPr>
          <w:rFonts w:ascii="仿宋_GB2312" w:hAnsi="宋体" w:eastAsia="仿宋_GB2312" w:cs="宋体"/>
          <w:b/>
          <w:bCs/>
          <w:sz w:val="32"/>
          <w:szCs w:val="32"/>
        </w:rPr>
      </w:pPr>
      <w:r>
        <w:rPr>
          <w:rFonts w:hint="eastAsia" w:ascii="仿宋_GB2312" w:hAnsi="宋体" w:eastAsia="仿宋_GB2312" w:cs="宋体"/>
          <w:b/>
          <w:bCs/>
          <w:sz w:val="32"/>
          <w:szCs w:val="32"/>
          <w:lang w:bidi="ar"/>
        </w:rPr>
        <w:t>乙方：</w:t>
      </w:r>
    </w:p>
    <w:p>
      <w:pPr>
        <w:rPr>
          <w:rFonts w:ascii="仿宋_GB2312" w:hAnsi="宋体" w:eastAsia="仿宋_GB2312" w:cs="宋体"/>
          <w:b/>
          <w:bCs/>
          <w:sz w:val="32"/>
          <w:szCs w:val="32"/>
          <w:lang w:bidi="ar"/>
        </w:rPr>
        <w:sectPr>
          <w:footerReference r:id="rId5" w:type="default"/>
          <w:footerReference r:id="rId6" w:type="even"/>
          <w:pgSz w:w="11906" w:h="16838"/>
          <w:pgMar w:top="2098" w:right="1474" w:bottom="1985" w:left="1588" w:header="851" w:footer="992" w:gutter="0"/>
          <w:pgNumType w:fmt="numberInDash"/>
          <w:cols w:space="425" w:num="1"/>
          <w:docGrid w:linePitch="312" w:charSpace="0"/>
        </w:sectPr>
      </w:pPr>
    </w:p>
    <w:p>
      <w:pPr>
        <w:spacing w:line="480" w:lineRule="exact"/>
        <w:rPr>
          <w:rFonts w:eastAsia="仿宋_GB2312"/>
          <w:color w:val="000000"/>
          <w:sz w:val="24"/>
          <w:szCs w:val="24"/>
        </w:rPr>
      </w:pPr>
      <w:r>
        <w:rPr>
          <w:rFonts w:eastAsia="仿宋_GB2312"/>
          <w:color w:val="000000"/>
          <w:sz w:val="24"/>
          <w:szCs w:val="24"/>
          <w:lang w:bidi="ar"/>
        </w:rPr>
        <w:t>甲方</w:t>
      </w:r>
      <w:r>
        <w:rPr>
          <w:rFonts w:eastAsia="仿宋_GB2312"/>
          <w:color w:val="000000"/>
          <w:sz w:val="24"/>
          <w:szCs w:val="24"/>
          <w:highlight w:val="none"/>
          <w:lang w:bidi="ar"/>
        </w:rPr>
        <w:t>：</w:t>
      </w:r>
      <w:r>
        <w:rPr>
          <w:rFonts w:hint="eastAsia" w:eastAsia="仿宋_GB2312"/>
          <w:b/>
          <w:color w:val="000000"/>
          <w:sz w:val="24"/>
          <w:szCs w:val="24"/>
          <w:highlight w:val="none"/>
          <w:u w:val="single"/>
          <w:lang w:eastAsia="zh-CN" w:bidi="ar"/>
        </w:rPr>
        <w:t>成都粮食集团有限公司</w:t>
      </w:r>
      <w:r>
        <w:rPr>
          <w:rFonts w:eastAsia="仿宋_GB2312"/>
          <w:bCs/>
          <w:color w:val="000000"/>
          <w:sz w:val="24"/>
          <w:szCs w:val="24"/>
          <w:highlight w:val="none"/>
          <w:u w:val="single"/>
          <w:lang w:bidi="ar"/>
        </w:rPr>
        <w:t>（</w:t>
      </w:r>
      <w:r>
        <w:rPr>
          <w:rFonts w:eastAsia="仿宋_GB2312"/>
          <w:color w:val="000000"/>
          <w:sz w:val="24"/>
          <w:szCs w:val="24"/>
          <w:highlight w:val="none"/>
          <w:lang w:bidi="ar"/>
        </w:rPr>
        <w:t>以</w:t>
      </w:r>
      <w:r>
        <w:rPr>
          <w:rFonts w:eastAsia="仿宋_GB2312"/>
          <w:color w:val="000000"/>
          <w:sz w:val="24"/>
          <w:szCs w:val="24"/>
          <w:lang w:bidi="ar"/>
        </w:rPr>
        <w:t>下简称“甲方”）</w:t>
      </w:r>
    </w:p>
    <w:p>
      <w:pPr>
        <w:spacing w:line="480" w:lineRule="exact"/>
        <w:rPr>
          <w:rFonts w:eastAsia="仿宋_GB2312"/>
          <w:color w:val="000000"/>
          <w:sz w:val="24"/>
          <w:szCs w:val="24"/>
        </w:rPr>
      </w:pPr>
      <w:r>
        <w:rPr>
          <w:rFonts w:eastAsia="仿宋_GB2312"/>
          <w:color w:val="000000"/>
          <w:sz w:val="24"/>
          <w:szCs w:val="24"/>
          <w:lang w:bidi="ar"/>
        </w:rPr>
        <w:t>乙方：</w:t>
      </w:r>
      <w:r>
        <w:rPr>
          <w:rFonts w:eastAsia="仿宋_GB2312"/>
          <w:b/>
          <w:color w:val="000000"/>
          <w:sz w:val="24"/>
          <w:szCs w:val="24"/>
          <w:u w:val="single"/>
          <w:lang w:bidi="ar"/>
        </w:rPr>
        <w:t xml:space="preserve">                              </w:t>
      </w:r>
      <w:r>
        <w:rPr>
          <w:rFonts w:eastAsia="仿宋_GB2312"/>
          <w:color w:val="000000"/>
          <w:sz w:val="24"/>
          <w:szCs w:val="24"/>
          <w:lang w:bidi="ar"/>
        </w:rPr>
        <w:t>（以下简称“乙方”）</w:t>
      </w:r>
    </w:p>
    <w:p>
      <w:pPr>
        <w:spacing w:line="480" w:lineRule="exact"/>
        <w:ind w:firstLine="480" w:firstLineChars="200"/>
        <w:rPr>
          <w:rFonts w:eastAsia="仿宋_GB2312"/>
          <w:color w:val="000000"/>
          <w:sz w:val="24"/>
          <w:szCs w:val="24"/>
        </w:rPr>
      </w:pPr>
      <w:r>
        <w:rPr>
          <w:rFonts w:eastAsia="仿宋_GB2312"/>
          <w:color w:val="000000"/>
          <w:sz w:val="24"/>
          <w:szCs w:val="24"/>
          <w:lang w:bidi="ar"/>
        </w:rPr>
        <w:t>根据《中华人民共和国</w:t>
      </w:r>
      <w:r>
        <w:rPr>
          <w:rFonts w:eastAsia="仿宋_GB2312"/>
          <w:color w:val="000000"/>
          <w:sz w:val="24"/>
          <w:szCs w:val="24"/>
          <w:lang w:eastAsia="zh-Hans" w:bidi="ar"/>
        </w:rPr>
        <w:t>民法典</w:t>
      </w:r>
      <w:r>
        <w:rPr>
          <w:rFonts w:eastAsia="仿宋_GB2312"/>
          <w:color w:val="000000"/>
          <w:sz w:val="24"/>
          <w:szCs w:val="24"/>
          <w:lang w:bidi="ar"/>
        </w:rPr>
        <w:t>》等有关法律、法规的规定，本着平等互利的原则，双方经友好协商，在自愿、平等的基础上，甲方将</w:t>
      </w:r>
      <w:r>
        <w:rPr>
          <w:rFonts w:hint="eastAsia" w:eastAsia="仿宋_GB2312"/>
          <w:color w:val="000000"/>
          <w:sz w:val="24"/>
          <w:szCs w:val="24"/>
          <w:lang w:eastAsia="zh-CN" w:bidi="ar"/>
        </w:rPr>
        <w:t>成都粮食集团有限公司青白江国家粮食储备库</w:t>
      </w:r>
      <w:r>
        <w:rPr>
          <w:rFonts w:hint="eastAsia" w:eastAsia="仿宋_GB2312"/>
          <w:color w:val="000000"/>
          <w:sz w:val="24"/>
          <w:szCs w:val="24"/>
          <w:lang w:val="en-US" w:eastAsia="zh-CN" w:bidi="ar"/>
        </w:rPr>
        <w:t>及其他新建库</w:t>
      </w:r>
      <w:r>
        <w:rPr>
          <w:rFonts w:eastAsia="仿宋_GB2312"/>
          <w:color w:val="000000"/>
          <w:sz w:val="24"/>
          <w:szCs w:val="24"/>
          <w:lang w:bidi="ar"/>
        </w:rPr>
        <w:t>区域内</w:t>
      </w:r>
      <w:r>
        <w:rPr>
          <w:rFonts w:hint="eastAsia" w:eastAsia="仿宋_GB2312"/>
          <w:color w:val="000000"/>
          <w:sz w:val="24"/>
          <w:szCs w:val="24"/>
          <w:lang w:eastAsia="zh-CN" w:bidi="ar"/>
        </w:rPr>
        <w:t>保管辅助</w:t>
      </w:r>
      <w:r>
        <w:rPr>
          <w:rFonts w:eastAsia="仿宋_GB2312"/>
          <w:color w:val="000000"/>
          <w:sz w:val="24"/>
          <w:szCs w:val="24"/>
          <w:lang w:bidi="ar"/>
        </w:rPr>
        <w:t>服务项目相关事项委托给乙方</w:t>
      </w:r>
      <w:r>
        <w:rPr>
          <w:rFonts w:eastAsia="仿宋_GB2312"/>
          <w:color w:val="000000"/>
          <w:sz w:val="24"/>
          <w:szCs w:val="24"/>
          <w:lang w:eastAsia="zh-Hans" w:bidi="ar"/>
        </w:rPr>
        <w:t>完成，并</w:t>
      </w:r>
      <w:r>
        <w:rPr>
          <w:rFonts w:eastAsia="仿宋_GB2312"/>
          <w:color w:val="000000"/>
          <w:sz w:val="24"/>
          <w:szCs w:val="24"/>
          <w:lang w:bidi="ar"/>
        </w:rPr>
        <w:t>达成以下协议（以下简称“本合同”）</w:t>
      </w:r>
      <w:r>
        <w:rPr>
          <w:rFonts w:eastAsia="仿宋_GB2312"/>
          <w:color w:val="000000"/>
          <w:sz w:val="24"/>
          <w:szCs w:val="24"/>
          <w:lang w:eastAsia="zh-Hans" w:bidi="ar"/>
        </w:rPr>
        <w:t>以资共同信守</w:t>
      </w:r>
      <w:r>
        <w:rPr>
          <w:rFonts w:eastAsia="仿宋_GB2312"/>
          <w:color w:val="000000"/>
          <w:sz w:val="24"/>
          <w:szCs w:val="24"/>
          <w:lang w:bidi="ar"/>
        </w:rPr>
        <w:t>。</w:t>
      </w:r>
    </w:p>
    <w:p>
      <w:pPr>
        <w:spacing w:line="480" w:lineRule="exact"/>
        <w:jc w:val="center"/>
        <w:rPr>
          <w:rFonts w:eastAsia="仿宋_GB2312"/>
          <w:color w:val="000000"/>
          <w:sz w:val="24"/>
          <w:szCs w:val="24"/>
        </w:rPr>
      </w:pPr>
      <w:r>
        <w:rPr>
          <w:rFonts w:eastAsia="仿宋_GB2312"/>
          <w:color w:val="000000"/>
          <w:sz w:val="24"/>
          <w:szCs w:val="24"/>
          <w:lang w:bidi="ar"/>
        </w:rPr>
        <w:t>第一节  定义</w:t>
      </w:r>
    </w:p>
    <w:p>
      <w:pPr>
        <w:spacing w:line="480" w:lineRule="exact"/>
        <w:ind w:firstLine="480" w:firstLineChars="200"/>
        <w:rPr>
          <w:rFonts w:eastAsia="仿宋_GB2312"/>
          <w:color w:val="000000"/>
          <w:sz w:val="24"/>
          <w:szCs w:val="24"/>
        </w:rPr>
      </w:pPr>
      <w:r>
        <w:rPr>
          <w:rFonts w:eastAsia="仿宋_GB2312"/>
          <w:color w:val="000000"/>
          <w:sz w:val="24"/>
          <w:szCs w:val="24"/>
          <w:lang w:bidi="ar"/>
        </w:rPr>
        <w:t>甲方同意将甲方</w:t>
      </w:r>
      <w:r>
        <w:rPr>
          <w:rFonts w:hint="eastAsia" w:eastAsia="仿宋_GB2312"/>
          <w:color w:val="000000"/>
          <w:sz w:val="24"/>
          <w:szCs w:val="24"/>
          <w:lang w:eastAsia="zh-CN" w:bidi="ar"/>
        </w:rPr>
        <w:t>成都粮食集团有限公司青白江国家粮食储备库</w:t>
      </w:r>
      <w:r>
        <w:rPr>
          <w:rFonts w:eastAsia="仿宋_GB2312"/>
          <w:color w:val="000000"/>
          <w:sz w:val="24"/>
          <w:szCs w:val="24"/>
          <w:lang w:bidi="ar"/>
        </w:rPr>
        <w:t>新、老库区</w:t>
      </w:r>
      <w:ins w:id="0" w:author="THT zr" w:date="2023-08-28T13:35:54Z">
        <w:r>
          <w:rPr>
            <w:rFonts w:hint="eastAsia" w:eastAsia="仿宋_GB2312"/>
            <w:color w:val="000000"/>
            <w:sz w:val="24"/>
            <w:szCs w:val="24"/>
            <w:lang w:eastAsia="zh-CN" w:bidi="ar"/>
          </w:rPr>
          <w:t>【</w:t>
        </w:r>
      </w:ins>
      <w:ins w:id="1" w:author="THT zr" w:date="2023-08-28T13:35:55Z">
        <w:r>
          <w:rPr>
            <w:rFonts w:hint="eastAsia" w:eastAsia="仿宋_GB2312"/>
            <w:color w:val="000000"/>
            <w:sz w:val="24"/>
            <w:szCs w:val="24"/>
            <w:lang w:val="en-US" w:eastAsia="zh-CN" w:bidi="ar"/>
          </w:rPr>
          <w:t>地址</w:t>
        </w:r>
      </w:ins>
      <w:ins w:id="2" w:author="THT zr" w:date="2023-08-28T13:35:54Z">
        <w:r>
          <w:rPr>
            <w:rFonts w:hint="eastAsia" w:eastAsia="仿宋_GB2312"/>
            <w:color w:val="000000"/>
            <w:sz w:val="24"/>
            <w:szCs w:val="24"/>
            <w:lang w:eastAsia="zh-CN" w:bidi="ar"/>
          </w:rPr>
          <w:t>】</w:t>
        </w:r>
      </w:ins>
      <w:r>
        <w:rPr>
          <w:rFonts w:eastAsia="仿宋_GB2312"/>
          <w:color w:val="000000"/>
          <w:sz w:val="24"/>
          <w:szCs w:val="24"/>
          <w:lang w:bidi="ar"/>
        </w:rPr>
        <w:t>的</w:t>
      </w:r>
      <w:r>
        <w:rPr>
          <w:rFonts w:hint="eastAsia" w:eastAsia="仿宋_GB2312"/>
          <w:color w:val="000000"/>
          <w:sz w:val="24"/>
          <w:szCs w:val="24"/>
          <w:lang w:eastAsia="zh-CN" w:bidi="ar"/>
        </w:rPr>
        <w:t>保管辅助</w:t>
      </w:r>
      <w:r>
        <w:rPr>
          <w:rFonts w:eastAsia="仿宋_GB2312"/>
          <w:color w:val="000000"/>
          <w:sz w:val="24"/>
          <w:szCs w:val="24"/>
          <w:lang w:bidi="ar"/>
        </w:rPr>
        <w:t>工作外包给乙方，双方对本合同用语作如下定义：</w:t>
      </w:r>
    </w:p>
    <w:p>
      <w:pPr>
        <w:spacing w:line="480" w:lineRule="exact"/>
        <w:ind w:firstLine="480" w:firstLineChars="200"/>
        <w:rPr>
          <w:rFonts w:eastAsia="仿宋_GB2312"/>
          <w:color w:val="000000"/>
          <w:sz w:val="24"/>
          <w:szCs w:val="24"/>
        </w:rPr>
      </w:pPr>
      <w:r>
        <w:rPr>
          <w:rFonts w:eastAsia="仿宋_GB2312"/>
          <w:color w:val="000000"/>
          <w:sz w:val="24"/>
          <w:szCs w:val="24"/>
          <w:lang w:bidi="ar"/>
        </w:rPr>
        <w:t>乙方员工：指乙方公司派驻甲方</w:t>
      </w:r>
      <w:r>
        <w:rPr>
          <w:rFonts w:hint="eastAsia" w:eastAsia="仿宋_GB2312"/>
          <w:color w:val="000000"/>
          <w:sz w:val="24"/>
          <w:szCs w:val="24"/>
          <w:lang w:eastAsia="zh-CN" w:bidi="ar"/>
        </w:rPr>
        <w:t>保管辅助人员</w:t>
      </w:r>
      <w:r>
        <w:rPr>
          <w:rFonts w:eastAsia="仿宋_GB2312"/>
          <w:color w:val="000000"/>
          <w:sz w:val="24"/>
          <w:szCs w:val="24"/>
          <w:lang w:bidi="ar"/>
        </w:rPr>
        <w:t>，由乙方公司自行组织安排，为其办理相关劳动用工手续，</w:t>
      </w:r>
      <w:r>
        <w:rPr>
          <w:rFonts w:eastAsia="仿宋_GB2312"/>
          <w:color w:val="000000"/>
          <w:sz w:val="24"/>
          <w:szCs w:val="24"/>
          <w:lang w:eastAsia="zh-Hans" w:bidi="ar"/>
        </w:rPr>
        <w:t>乙方应保证乙方员工享有劳动法规定的合法权益，如发生劳动争议乙方应妥善解决，不得影响本合同的履行</w:t>
      </w:r>
      <w:r>
        <w:rPr>
          <w:rFonts w:eastAsia="仿宋_GB2312"/>
          <w:color w:val="000000"/>
          <w:sz w:val="24"/>
          <w:szCs w:val="24"/>
          <w:lang w:bidi="ar"/>
        </w:rPr>
        <w:t>。乙方员工与甲方之间不存在任何劳动、劳务关系，</w:t>
      </w:r>
      <w:r>
        <w:rPr>
          <w:rFonts w:eastAsia="仿宋_GB2312"/>
          <w:color w:val="000000"/>
          <w:sz w:val="24"/>
          <w:szCs w:val="24"/>
          <w:lang w:eastAsia="zh-Hans" w:bidi="ar"/>
        </w:rPr>
        <w:t>乙方应如实告知乙方人员其与甲方之间不存在任何劳动、劳务关系</w:t>
      </w:r>
      <w:r>
        <w:rPr>
          <w:rFonts w:eastAsia="仿宋_GB2312"/>
          <w:color w:val="000000"/>
          <w:sz w:val="24"/>
          <w:szCs w:val="24"/>
          <w:lang w:bidi="ar"/>
        </w:rPr>
        <w:t>。</w:t>
      </w:r>
    </w:p>
    <w:p>
      <w:pPr>
        <w:spacing w:line="480" w:lineRule="exact"/>
        <w:ind w:firstLine="480" w:firstLineChars="200"/>
        <w:rPr>
          <w:rFonts w:eastAsia="仿宋_GB2312"/>
          <w:color w:val="000000"/>
          <w:sz w:val="24"/>
          <w:szCs w:val="24"/>
        </w:rPr>
      </w:pPr>
      <w:r>
        <w:rPr>
          <w:rFonts w:eastAsia="仿宋_GB2312"/>
          <w:color w:val="000000"/>
          <w:sz w:val="24"/>
          <w:szCs w:val="24"/>
          <w:lang w:bidi="ar"/>
        </w:rPr>
        <w:t>服务费：指甲方就</w:t>
      </w:r>
      <w:r>
        <w:rPr>
          <w:rFonts w:hint="eastAsia" w:eastAsia="仿宋_GB2312"/>
          <w:color w:val="000000"/>
          <w:sz w:val="24"/>
          <w:szCs w:val="24"/>
          <w:lang w:eastAsia="zh-CN" w:bidi="ar"/>
        </w:rPr>
        <w:t>保管辅助</w:t>
      </w:r>
      <w:r>
        <w:rPr>
          <w:rFonts w:eastAsia="仿宋_GB2312"/>
          <w:color w:val="000000"/>
          <w:sz w:val="24"/>
          <w:szCs w:val="24"/>
          <w:lang w:bidi="ar"/>
        </w:rPr>
        <w:t>项目支付给乙方的所有费用的总和。</w:t>
      </w:r>
    </w:p>
    <w:p>
      <w:pPr>
        <w:spacing w:line="480" w:lineRule="exact"/>
        <w:ind w:firstLine="480" w:firstLineChars="200"/>
        <w:rPr>
          <w:rFonts w:eastAsia="仿宋_GB2312"/>
          <w:b/>
          <w:color w:val="000000"/>
          <w:sz w:val="24"/>
          <w:szCs w:val="24"/>
        </w:rPr>
      </w:pPr>
      <w:r>
        <w:rPr>
          <w:rFonts w:eastAsia="仿宋_GB2312"/>
          <w:color w:val="000000"/>
          <w:sz w:val="24"/>
          <w:szCs w:val="24"/>
          <w:lang w:bidi="ar"/>
        </w:rPr>
        <w:t>工资：由乙方直接支付给乙方员工的劳动报酬，具体金额由乙方自行确定。</w:t>
      </w:r>
    </w:p>
    <w:p>
      <w:pPr>
        <w:spacing w:line="480" w:lineRule="exact"/>
        <w:jc w:val="center"/>
        <w:rPr>
          <w:rFonts w:eastAsia="仿宋_GB2312"/>
          <w:color w:val="000000"/>
          <w:sz w:val="24"/>
          <w:szCs w:val="24"/>
        </w:rPr>
      </w:pPr>
      <w:r>
        <w:rPr>
          <w:rFonts w:eastAsia="仿宋_GB2312"/>
          <w:b/>
          <w:color w:val="000000"/>
          <w:sz w:val="24"/>
          <w:szCs w:val="24"/>
          <w:lang w:bidi="ar"/>
        </w:rPr>
        <w:t>第二节  权利与义务</w:t>
      </w:r>
    </w:p>
    <w:p>
      <w:pPr>
        <w:spacing w:line="480" w:lineRule="exact"/>
        <w:ind w:firstLine="482" w:firstLineChars="200"/>
        <w:rPr>
          <w:rFonts w:eastAsia="仿宋_GB2312"/>
          <w:color w:val="000000"/>
          <w:sz w:val="24"/>
          <w:szCs w:val="24"/>
        </w:rPr>
      </w:pPr>
      <w:r>
        <w:rPr>
          <w:rFonts w:eastAsia="仿宋_GB2312"/>
          <w:b/>
          <w:bCs/>
          <w:color w:val="000000"/>
          <w:sz w:val="24"/>
          <w:szCs w:val="24"/>
          <w:lang w:bidi="ar"/>
        </w:rPr>
        <w:t>一、乙方公司权利和义务</w:t>
      </w:r>
    </w:p>
    <w:p>
      <w:pPr>
        <w:spacing w:line="480" w:lineRule="exact"/>
        <w:ind w:firstLine="480" w:firstLineChars="20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乙方负责对派驻甲方的</w:t>
      </w:r>
      <w:r>
        <w:rPr>
          <w:rFonts w:hint="eastAsia" w:eastAsia="仿宋_GB2312"/>
          <w:color w:val="000000"/>
          <w:sz w:val="24"/>
          <w:szCs w:val="24"/>
          <w:lang w:eastAsia="zh-CN" w:bidi="ar"/>
        </w:rPr>
        <w:t>保管辅助人员</w:t>
      </w:r>
      <w:r>
        <w:rPr>
          <w:rFonts w:eastAsia="仿宋_GB2312"/>
          <w:color w:val="000000"/>
          <w:sz w:val="24"/>
          <w:szCs w:val="24"/>
          <w:lang w:bidi="ar"/>
        </w:rPr>
        <w:t>予以经常性管理教育，业务训练，常规检查；</w:t>
      </w:r>
    </w:p>
    <w:p>
      <w:pPr>
        <w:spacing w:line="480" w:lineRule="exact"/>
        <w:ind w:firstLine="480" w:firstLineChars="200"/>
        <w:rPr>
          <w:rFonts w:eastAsia="仿宋_GB2312"/>
          <w:color w:val="000000"/>
          <w:sz w:val="24"/>
          <w:szCs w:val="24"/>
        </w:rPr>
      </w:pPr>
      <w:r>
        <w:rPr>
          <w:rFonts w:eastAsia="仿宋_GB2312"/>
          <w:color w:val="000000"/>
          <w:sz w:val="24"/>
          <w:szCs w:val="24"/>
          <w:lang w:bidi="ar"/>
        </w:rPr>
        <w:t>2</w:t>
      </w:r>
      <w:r>
        <w:rPr>
          <w:rFonts w:hint="eastAsia" w:eastAsia="仿宋_GB2312"/>
          <w:color w:val="000000"/>
          <w:sz w:val="24"/>
          <w:szCs w:val="24"/>
          <w:lang w:bidi="ar"/>
        </w:rPr>
        <w:t>.</w:t>
      </w:r>
      <w:r>
        <w:rPr>
          <w:rFonts w:eastAsia="仿宋_GB2312"/>
          <w:color w:val="000000"/>
          <w:sz w:val="24"/>
          <w:szCs w:val="24"/>
          <w:lang w:bidi="ar"/>
        </w:rPr>
        <w:t>乙方派驻甲方的</w:t>
      </w:r>
      <w:r>
        <w:rPr>
          <w:rFonts w:hint="eastAsia" w:eastAsia="仿宋_GB2312"/>
          <w:color w:val="000000"/>
          <w:sz w:val="24"/>
          <w:szCs w:val="24"/>
          <w:lang w:eastAsia="zh-CN" w:bidi="ar"/>
        </w:rPr>
        <w:t>保管辅助人员</w:t>
      </w:r>
      <w:r>
        <w:rPr>
          <w:rFonts w:eastAsia="仿宋_GB2312"/>
          <w:color w:val="000000"/>
          <w:sz w:val="24"/>
          <w:szCs w:val="24"/>
          <w:lang w:bidi="ar"/>
        </w:rPr>
        <w:t>实行人员定岗制；</w:t>
      </w:r>
    </w:p>
    <w:p>
      <w:pPr>
        <w:spacing w:line="480" w:lineRule="exact"/>
        <w:ind w:firstLine="480" w:firstLineChars="200"/>
        <w:rPr>
          <w:rFonts w:eastAsia="仿宋_GB2312"/>
          <w:color w:val="000000"/>
          <w:sz w:val="24"/>
          <w:szCs w:val="24"/>
        </w:rPr>
      </w:pPr>
      <w:r>
        <w:rPr>
          <w:rFonts w:eastAsia="仿宋_GB2312"/>
          <w:color w:val="000000"/>
          <w:sz w:val="24"/>
          <w:szCs w:val="24"/>
          <w:lang w:bidi="ar"/>
        </w:rPr>
        <w:t>3</w:t>
      </w:r>
      <w:r>
        <w:rPr>
          <w:rFonts w:hint="eastAsia" w:eastAsia="仿宋_GB2312"/>
          <w:color w:val="000000"/>
          <w:sz w:val="24"/>
          <w:szCs w:val="24"/>
          <w:lang w:bidi="ar"/>
        </w:rPr>
        <w:t>.</w:t>
      </w:r>
      <w:r>
        <w:rPr>
          <w:rFonts w:eastAsia="仿宋_GB2312"/>
          <w:color w:val="000000"/>
          <w:sz w:val="24"/>
          <w:szCs w:val="24"/>
          <w:lang w:bidi="ar"/>
        </w:rPr>
        <w:t>乙方管理人员对</w:t>
      </w:r>
      <w:r>
        <w:rPr>
          <w:rFonts w:hint="eastAsia" w:eastAsia="仿宋_GB2312"/>
          <w:color w:val="000000"/>
          <w:sz w:val="24"/>
          <w:szCs w:val="24"/>
          <w:lang w:val="en-US" w:eastAsia="zh-CN" w:bidi="ar"/>
        </w:rPr>
        <w:t>工作</w:t>
      </w:r>
      <w:r>
        <w:rPr>
          <w:rFonts w:eastAsia="仿宋_GB2312"/>
          <w:color w:val="000000"/>
          <w:sz w:val="24"/>
          <w:szCs w:val="24"/>
          <w:lang w:bidi="ar"/>
        </w:rPr>
        <w:t>点的查勘每周不少于</w:t>
      </w:r>
      <w:r>
        <w:rPr>
          <w:rFonts w:hint="eastAsia" w:eastAsia="仿宋_GB2312"/>
          <w:color w:val="000000"/>
          <w:sz w:val="24"/>
          <w:szCs w:val="24"/>
          <w:lang w:val="en-US" w:eastAsia="zh-CN" w:bidi="ar"/>
        </w:rPr>
        <w:t>一</w:t>
      </w:r>
      <w:r>
        <w:rPr>
          <w:rFonts w:eastAsia="仿宋_GB2312"/>
          <w:color w:val="000000"/>
          <w:sz w:val="24"/>
          <w:szCs w:val="24"/>
          <w:lang w:bidi="ar"/>
        </w:rPr>
        <w:t>次；</w:t>
      </w:r>
    </w:p>
    <w:p>
      <w:pPr>
        <w:spacing w:line="480" w:lineRule="exact"/>
        <w:ind w:firstLine="480" w:firstLineChars="200"/>
        <w:rPr>
          <w:rFonts w:eastAsia="仿宋_GB2312"/>
          <w:color w:val="000000"/>
          <w:sz w:val="24"/>
          <w:szCs w:val="24"/>
        </w:rPr>
      </w:pPr>
      <w:r>
        <w:rPr>
          <w:rFonts w:eastAsia="仿宋_GB2312"/>
          <w:color w:val="000000"/>
          <w:sz w:val="24"/>
          <w:szCs w:val="24"/>
          <w:lang w:bidi="ar"/>
        </w:rPr>
        <w:t>4</w:t>
      </w:r>
      <w:r>
        <w:rPr>
          <w:rFonts w:hint="eastAsia" w:eastAsia="仿宋_GB2312"/>
          <w:color w:val="000000"/>
          <w:sz w:val="24"/>
          <w:szCs w:val="24"/>
          <w:lang w:bidi="ar"/>
        </w:rPr>
        <w:t>.</w:t>
      </w:r>
      <w:r>
        <w:rPr>
          <w:rFonts w:eastAsia="仿宋_GB2312"/>
          <w:color w:val="000000"/>
          <w:sz w:val="24"/>
          <w:szCs w:val="24"/>
          <w:lang w:bidi="ar"/>
        </w:rPr>
        <w:t>乙方应保证按照甲方规定最低人数，乙方自行派员的方式准时上班，若当班人员临时有事，须另派</w:t>
      </w:r>
      <w:r>
        <w:rPr>
          <w:rFonts w:hint="eastAsia" w:eastAsia="仿宋_GB2312"/>
          <w:color w:val="000000"/>
          <w:sz w:val="24"/>
          <w:szCs w:val="24"/>
          <w:lang w:eastAsia="zh-CN" w:bidi="ar"/>
        </w:rPr>
        <w:t>保管辅助人员</w:t>
      </w:r>
      <w:r>
        <w:rPr>
          <w:rFonts w:eastAsia="仿宋_GB2312"/>
          <w:color w:val="000000"/>
          <w:sz w:val="24"/>
          <w:szCs w:val="24"/>
          <w:lang w:bidi="ar"/>
        </w:rPr>
        <w:t>替班；</w:t>
      </w:r>
    </w:p>
    <w:p>
      <w:pPr>
        <w:spacing w:line="480" w:lineRule="exact"/>
        <w:ind w:firstLine="480" w:firstLineChars="200"/>
        <w:rPr>
          <w:rFonts w:eastAsia="仿宋_GB2312"/>
          <w:color w:val="000000"/>
          <w:sz w:val="24"/>
          <w:szCs w:val="24"/>
        </w:rPr>
      </w:pPr>
      <w:r>
        <w:rPr>
          <w:rFonts w:eastAsia="仿宋_GB2312"/>
          <w:color w:val="000000"/>
          <w:sz w:val="24"/>
          <w:szCs w:val="24"/>
          <w:lang w:bidi="ar"/>
        </w:rPr>
        <w:t>5</w:t>
      </w:r>
      <w:r>
        <w:rPr>
          <w:rFonts w:hint="eastAsia" w:eastAsia="仿宋_GB2312"/>
          <w:color w:val="000000"/>
          <w:sz w:val="24"/>
          <w:szCs w:val="24"/>
          <w:lang w:bidi="ar"/>
        </w:rPr>
        <w:t>.</w:t>
      </w:r>
      <w:r>
        <w:rPr>
          <w:rFonts w:eastAsia="仿宋_GB2312"/>
          <w:color w:val="000000"/>
          <w:sz w:val="24"/>
          <w:szCs w:val="24"/>
          <w:lang w:bidi="ar"/>
        </w:rPr>
        <w:t>甲方提出的合理要求，乙方必须及时处理，</w:t>
      </w:r>
      <w:r>
        <w:rPr>
          <w:rFonts w:hint="eastAsia" w:eastAsia="仿宋_GB2312"/>
          <w:color w:val="000000"/>
          <w:sz w:val="24"/>
          <w:szCs w:val="24"/>
          <w:lang w:val="en-US" w:eastAsia="zh-CN" w:bidi="ar"/>
        </w:rPr>
        <w:t>工作中</w:t>
      </w:r>
      <w:r>
        <w:rPr>
          <w:rFonts w:eastAsia="仿宋_GB2312"/>
          <w:color w:val="000000"/>
          <w:sz w:val="24"/>
          <w:szCs w:val="24"/>
          <w:lang w:bidi="ar"/>
        </w:rPr>
        <w:t>发生需乙方解决的问题，乙方管理人员必须在2小时内到达现场</w:t>
      </w:r>
      <w:r>
        <w:rPr>
          <w:rFonts w:hint="eastAsia" w:eastAsia="仿宋_GB2312"/>
          <w:color w:val="000000"/>
          <w:sz w:val="24"/>
          <w:szCs w:val="24"/>
          <w:lang w:bidi="ar"/>
        </w:rPr>
        <w:t>，并在甲方限期内解决问题</w:t>
      </w:r>
      <w:r>
        <w:rPr>
          <w:rFonts w:eastAsia="仿宋_GB2312"/>
          <w:color w:val="000000"/>
          <w:sz w:val="24"/>
          <w:szCs w:val="24"/>
          <w:lang w:bidi="ar"/>
        </w:rPr>
        <w:t>；</w:t>
      </w:r>
    </w:p>
    <w:p>
      <w:pPr>
        <w:spacing w:line="480" w:lineRule="exact"/>
        <w:ind w:firstLine="480" w:firstLineChars="200"/>
        <w:rPr>
          <w:rFonts w:eastAsia="仿宋_GB2312"/>
          <w:color w:val="000000"/>
          <w:sz w:val="24"/>
          <w:szCs w:val="24"/>
        </w:rPr>
      </w:pPr>
      <w:r>
        <w:rPr>
          <w:rFonts w:eastAsia="仿宋_GB2312"/>
          <w:color w:val="000000"/>
          <w:sz w:val="24"/>
          <w:szCs w:val="24"/>
          <w:lang w:bidi="ar"/>
        </w:rPr>
        <w:t>6</w:t>
      </w:r>
      <w:r>
        <w:rPr>
          <w:rFonts w:hint="eastAsia" w:eastAsia="仿宋_GB2312"/>
          <w:color w:val="000000"/>
          <w:sz w:val="24"/>
          <w:szCs w:val="24"/>
          <w:lang w:bidi="ar"/>
        </w:rPr>
        <w:t>.</w:t>
      </w:r>
      <w:r>
        <w:rPr>
          <w:rFonts w:eastAsia="仿宋_GB2312"/>
          <w:color w:val="000000"/>
          <w:sz w:val="24"/>
          <w:szCs w:val="24"/>
          <w:lang w:bidi="ar"/>
        </w:rPr>
        <w:t>如果派驻甲方的</w:t>
      </w:r>
      <w:r>
        <w:rPr>
          <w:rFonts w:hint="eastAsia" w:eastAsia="仿宋_GB2312"/>
          <w:color w:val="000000"/>
          <w:sz w:val="24"/>
          <w:szCs w:val="24"/>
          <w:lang w:eastAsia="zh-CN" w:bidi="ar"/>
        </w:rPr>
        <w:t>保管辅助人员</w:t>
      </w:r>
      <w:r>
        <w:rPr>
          <w:rFonts w:eastAsia="仿宋_GB2312"/>
          <w:color w:val="000000"/>
          <w:sz w:val="24"/>
          <w:szCs w:val="24"/>
          <w:lang w:bidi="ar"/>
        </w:rPr>
        <w:t>在乙方离职，乙方需要在当天为甲方派出合格的</w:t>
      </w:r>
      <w:r>
        <w:rPr>
          <w:rFonts w:hint="eastAsia" w:eastAsia="仿宋_GB2312"/>
          <w:color w:val="000000"/>
          <w:sz w:val="24"/>
          <w:szCs w:val="24"/>
          <w:lang w:eastAsia="zh-CN" w:bidi="ar"/>
        </w:rPr>
        <w:t>保管辅助人员</w:t>
      </w:r>
      <w:r>
        <w:rPr>
          <w:rFonts w:eastAsia="仿宋_GB2312"/>
          <w:color w:val="000000"/>
          <w:sz w:val="24"/>
          <w:szCs w:val="24"/>
          <w:lang w:bidi="ar"/>
        </w:rPr>
        <w:t>替换，在新的</w:t>
      </w:r>
      <w:r>
        <w:rPr>
          <w:rFonts w:hint="eastAsia" w:eastAsia="仿宋_GB2312"/>
          <w:color w:val="000000"/>
          <w:sz w:val="24"/>
          <w:szCs w:val="24"/>
          <w:lang w:eastAsia="zh-CN" w:bidi="ar"/>
        </w:rPr>
        <w:t>保管辅助人员</w:t>
      </w:r>
      <w:r>
        <w:rPr>
          <w:rFonts w:eastAsia="仿宋_GB2312"/>
          <w:color w:val="000000"/>
          <w:sz w:val="24"/>
          <w:szCs w:val="24"/>
          <w:lang w:bidi="ar"/>
        </w:rPr>
        <w:t>到职之日前，应安排其他</w:t>
      </w:r>
      <w:r>
        <w:rPr>
          <w:rFonts w:hint="eastAsia" w:eastAsia="仿宋_GB2312"/>
          <w:color w:val="000000"/>
          <w:sz w:val="24"/>
          <w:szCs w:val="24"/>
          <w:lang w:eastAsia="zh-CN" w:bidi="ar"/>
        </w:rPr>
        <w:t>保管辅助人员</w:t>
      </w:r>
      <w:r>
        <w:rPr>
          <w:rFonts w:eastAsia="仿宋_GB2312"/>
          <w:color w:val="000000"/>
          <w:sz w:val="24"/>
          <w:szCs w:val="24"/>
          <w:lang w:bidi="ar"/>
        </w:rPr>
        <w:t>替班</w:t>
      </w:r>
      <w:r>
        <w:rPr>
          <w:rFonts w:hint="eastAsia" w:eastAsia="仿宋_GB2312"/>
          <w:color w:val="000000"/>
          <w:sz w:val="24"/>
          <w:szCs w:val="24"/>
          <w:lang w:bidi="ar"/>
        </w:rPr>
        <w:t>，同时乙方需妥善处理人员离职事宜，不得出现离职人员及其近亲属至甲方库区闹事的情形</w:t>
      </w:r>
      <w:r>
        <w:rPr>
          <w:rFonts w:eastAsia="仿宋_GB2312"/>
          <w:color w:val="000000"/>
          <w:sz w:val="24"/>
          <w:szCs w:val="24"/>
          <w:lang w:bidi="ar"/>
        </w:rPr>
        <w:t>；</w:t>
      </w:r>
    </w:p>
    <w:p>
      <w:pPr>
        <w:spacing w:line="480" w:lineRule="exact"/>
        <w:ind w:firstLine="480" w:firstLineChars="200"/>
        <w:rPr>
          <w:rFonts w:eastAsia="仿宋_GB2312"/>
          <w:color w:val="000000"/>
          <w:sz w:val="24"/>
          <w:szCs w:val="24"/>
        </w:rPr>
      </w:pPr>
      <w:r>
        <w:rPr>
          <w:rFonts w:eastAsia="仿宋_GB2312"/>
          <w:color w:val="000000"/>
          <w:sz w:val="24"/>
          <w:szCs w:val="24"/>
          <w:lang w:bidi="ar"/>
        </w:rPr>
        <w:t>7</w:t>
      </w:r>
      <w:r>
        <w:rPr>
          <w:rFonts w:hint="eastAsia" w:eastAsia="仿宋_GB2312"/>
          <w:color w:val="000000"/>
          <w:sz w:val="24"/>
          <w:szCs w:val="24"/>
          <w:lang w:bidi="ar"/>
        </w:rPr>
        <w:t>.</w:t>
      </w:r>
      <w:r>
        <w:rPr>
          <w:rFonts w:eastAsia="仿宋_GB2312"/>
          <w:color w:val="000000"/>
          <w:sz w:val="24"/>
          <w:szCs w:val="24"/>
          <w:lang w:bidi="ar"/>
        </w:rPr>
        <w:t>甲方认为不合格或不符合甲方要求的乙方员工，乙方应在</w:t>
      </w:r>
      <w:r>
        <w:rPr>
          <w:rFonts w:hint="eastAsia" w:eastAsia="仿宋_GB2312"/>
          <w:color w:val="000000"/>
          <w:sz w:val="24"/>
          <w:szCs w:val="24"/>
          <w:lang w:bidi="ar"/>
        </w:rPr>
        <w:t>接到甲方通知后</w:t>
      </w:r>
      <w:r>
        <w:rPr>
          <w:rFonts w:eastAsia="仿宋_GB2312"/>
          <w:color w:val="000000"/>
          <w:sz w:val="24"/>
          <w:szCs w:val="24"/>
          <w:lang w:bidi="ar"/>
        </w:rPr>
        <w:t>24小时内</w:t>
      </w:r>
      <w:r>
        <w:rPr>
          <w:rFonts w:hint="eastAsia" w:eastAsia="仿宋_GB2312"/>
          <w:color w:val="000000"/>
          <w:sz w:val="24"/>
          <w:szCs w:val="24"/>
          <w:lang w:bidi="ar"/>
        </w:rPr>
        <w:t>无条件予以</w:t>
      </w:r>
      <w:r>
        <w:rPr>
          <w:rFonts w:eastAsia="仿宋_GB2312"/>
          <w:color w:val="000000"/>
          <w:sz w:val="24"/>
          <w:szCs w:val="24"/>
          <w:lang w:bidi="ar"/>
        </w:rPr>
        <w:t>更换，</w:t>
      </w:r>
      <w:r>
        <w:rPr>
          <w:rFonts w:hint="eastAsia" w:eastAsia="仿宋_GB2312"/>
          <w:color w:val="000000"/>
          <w:sz w:val="24"/>
          <w:szCs w:val="24"/>
          <w:lang w:bidi="ar"/>
        </w:rPr>
        <w:t>更换后的人员应符合甲方要求，</w:t>
      </w:r>
      <w:r>
        <w:rPr>
          <w:rFonts w:eastAsia="仿宋_GB2312"/>
          <w:color w:val="000000"/>
          <w:sz w:val="24"/>
          <w:szCs w:val="24"/>
          <w:lang w:bidi="ar"/>
        </w:rPr>
        <w:t>特殊情况需要通知甲方，与甲方协商具体时限，但是最晚不得超过4天；</w:t>
      </w:r>
    </w:p>
    <w:p>
      <w:pPr>
        <w:spacing w:line="480" w:lineRule="exact"/>
        <w:ind w:left="1" w:firstLine="480" w:firstLineChars="200"/>
        <w:rPr>
          <w:rFonts w:eastAsia="仿宋_GB2312"/>
          <w:color w:val="000000"/>
          <w:sz w:val="24"/>
          <w:szCs w:val="24"/>
        </w:rPr>
      </w:pPr>
      <w:r>
        <w:rPr>
          <w:rFonts w:eastAsia="仿宋_GB2312"/>
          <w:color w:val="000000"/>
          <w:sz w:val="24"/>
          <w:szCs w:val="24"/>
          <w:lang w:bidi="ar"/>
        </w:rPr>
        <w:t>8</w:t>
      </w:r>
      <w:r>
        <w:rPr>
          <w:rFonts w:hint="eastAsia" w:eastAsia="仿宋_GB2312"/>
          <w:color w:val="000000"/>
          <w:sz w:val="24"/>
          <w:szCs w:val="24"/>
          <w:lang w:bidi="ar"/>
        </w:rPr>
        <w:t>.</w:t>
      </w:r>
      <w:r>
        <w:rPr>
          <w:rFonts w:eastAsia="仿宋_GB2312"/>
          <w:color w:val="000000"/>
          <w:sz w:val="24"/>
          <w:szCs w:val="24"/>
          <w:lang w:bidi="ar"/>
        </w:rPr>
        <w:t>乙方派驻甲方的</w:t>
      </w:r>
      <w:r>
        <w:rPr>
          <w:rFonts w:hint="eastAsia" w:eastAsia="仿宋_GB2312"/>
          <w:color w:val="000000"/>
          <w:sz w:val="24"/>
          <w:szCs w:val="24"/>
          <w:lang w:eastAsia="zh-CN" w:bidi="ar"/>
        </w:rPr>
        <w:t>保管辅助人员</w:t>
      </w:r>
      <w:r>
        <w:rPr>
          <w:rFonts w:eastAsia="仿宋_GB2312"/>
          <w:color w:val="000000"/>
          <w:sz w:val="24"/>
          <w:szCs w:val="24"/>
          <w:lang w:bidi="ar"/>
        </w:rPr>
        <w:t>应佩带加盖乙方印鉴的工作证件，乙方派驻甲方的</w:t>
      </w:r>
      <w:r>
        <w:rPr>
          <w:rFonts w:hint="eastAsia" w:eastAsia="仿宋_GB2312"/>
          <w:color w:val="000000"/>
          <w:sz w:val="24"/>
          <w:szCs w:val="24"/>
          <w:lang w:eastAsia="zh-CN" w:bidi="ar"/>
        </w:rPr>
        <w:t>保管辅助人员</w:t>
      </w:r>
      <w:r>
        <w:rPr>
          <w:rFonts w:eastAsia="仿宋_GB2312"/>
          <w:color w:val="000000"/>
          <w:sz w:val="24"/>
          <w:szCs w:val="24"/>
          <w:lang w:bidi="ar"/>
        </w:rPr>
        <w:t>进出甲方库区时必须佩带于胸前以便识别身份；</w:t>
      </w:r>
    </w:p>
    <w:p>
      <w:pPr>
        <w:spacing w:line="480" w:lineRule="exact"/>
        <w:ind w:firstLine="480" w:firstLineChars="200"/>
        <w:rPr>
          <w:rFonts w:eastAsia="仿宋_GB2312"/>
          <w:color w:val="000000"/>
          <w:sz w:val="24"/>
          <w:szCs w:val="24"/>
        </w:rPr>
      </w:pPr>
      <w:r>
        <w:rPr>
          <w:rFonts w:eastAsia="仿宋_GB2312"/>
          <w:color w:val="000000"/>
          <w:sz w:val="24"/>
          <w:szCs w:val="24"/>
          <w:lang w:bidi="ar"/>
        </w:rPr>
        <w:t>9</w:t>
      </w:r>
      <w:r>
        <w:rPr>
          <w:rFonts w:hint="eastAsia" w:eastAsia="仿宋_GB2312"/>
          <w:color w:val="000000"/>
          <w:sz w:val="24"/>
          <w:szCs w:val="24"/>
          <w:lang w:bidi="ar"/>
        </w:rPr>
        <w:t>.</w:t>
      </w:r>
      <w:r>
        <w:rPr>
          <w:rFonts w:eastAsia="仿宋_GB2312"/>
          <w:color w:val="000000"/>
          <w:sz w:val="24"/>
          <w:szCs w:val="24"/>
          <w:lang w:bidi="ar"/>
        </w:rPr>
        <w:t>乙方负责提供</w:t>
      </w:r>
      <w:r>
        <w:rPr>
          <w:rFonts w:hint="eastAsia" w:eastAsia="仿宋_GB2312"/>
          <w:color w:val="000000"/>
          <w:sz w:val="24"/>
          <w:szCs w:val="24"/>
          <w:lang w:eastAsia="zh-CN" w:bidi="ar"/>
        </w:rPr>
        <w:t>保管辅助人员</w:t>
      </w:r>
      <w:r>
        <w:rPr>
          <w:rFonts w:eastAsia="仿宋_GB2312"/>
          <w:color w:val="000000"/>
          <w:sz w:val="24"/>
          <w:szCs w:val="24"/>
          <w:lang w:bidi="ar"/>
        </w:rPr>
        <w:t>所必须的制式服装，</w:t>
      </w:r>
      <w:r>
        <w:rPr>
          <w:rFonts w:hint="eastAsia" w:eastAsia="仿宋_GB2312"/>
          <w:color w:val="000000"/>
          <w:sz w:val="24"/>
          <w:szCs w:val="24"/>
          <w:lang w:bidi="ar"/>
        </w:rPr>
        <w:t>服装样式、颜色需经甲方确认，</w:t>
      </w:r>
      <w:r>
        <w:rPr>
          <w:rFonts w:eastAsia="仿宋_GB2312"/>
          <w:color w:val="000000"/>
          <w:sz w:val="24"/>
          <w:szCs w:val="24"/>
          <w:lang w:bidi="ar"/>
        </w:rPr>
        <w:t>费用由乙方自行负责，其权属归乙方所有；</w:t>
      </w:r>
    </w:p>
    <w:p>
      <w:pPr>
        <w:spacing w:line="480" w:lineRule="exact"/>
        <w:ind w:firstLine="480" w:firstLineChars="200"/>
        <w:rPr>
          <w:rFonts w:eastAsia="仿宋_GB2312"/>
          <w:color w:val="000000"/>
          <w:sz w:val="24"/>
          <w:szCs w:val="24"/>
        </w:rPr>
      </w:pPr>
      <w:r>
        <w:rPr>
          <w:rFonts w:eastAsia="仿宋_GB2312"/>
          <w:color w:val="000000"/>
          <w:sz w:val="24"/>
          <w:szCs w:val="24"/>
          <w:lang w:bidi="ar"/>
        </w:rPr>
        <w:t>10、乙方必须遵守甲方的一切规章制度，甲方有权按甲方规章制度要求对乙方公司及派驻甲方的</w:t>
      </w:r>
      <w:r>
        <w:rPr>
          <w:rFonts w:hint="eastAsia" w:eastAsia="仿宋_GB2312"/>
          <w:color w:val="000000"/>
          <w:sz w:val="24"/>
          <w:szCs w:val="24"/>
          <w:lang w:eastAsia="zh-CN" w:bidi="ar"/>
        </w:rPr>
        <w:t>保管辅助人员</w:t>
      </w:r>
      <w:r>
        <w:rPr>
          <w:rFonts w:eastAsia="仿宋_GB2312"/>
          <w:color w:val="000000"/>
          <w:sz w:val="24"/>
          <w:szCs w:val="24"/>
          <w:lang w:bidi="ar"/>
        </w:rPr>
        <w:t>进行处罚；</w:t>
      </w:r>
    </w:p>
    <w:p>
      <w:pPr>
        <w:spacing w:line="480" w:lineRule="exact"/>
        <w:ind w:firstLine="480" w:firstLineChars="200"/>
        <w:rPr>
          <w:rFonts w:eastAsia="仿宋_GB2312"/>
          <w:color w:val="000000"/>
          <w:sz w:val="24"/>
          <w:szCs w:val="24"/>
        </w:rPr>
      </w:pPr>
      <w:r>
        <w:rPr>
          <w:rFonts w:eastAsia="仿宋_GB2312"/>
          <w:color w:val="000000"/>
          <w:sz w:val="24"/>
          <w:szCs w:val="24"/>
          <w:lang w:bidi="ar"/>
        </w:rPr>
        <w:t>11</w:t>
      </w:r>
      <w:r>
        <w:rPr>
          <w:rFonts w:hint="eastAsia" w:eastAsia="仿宋_GB2312"/>
          <w:color w:val="000000"/>
          <w:sz w:val="24"/>
          <w:szCs w:val="24"/>
          <w:lang w:bidi="ar"/>
        </w:rPr>
        <w:t>.</w:t>
      </w:r>
      <w:r>
        <w:rPr>
          <w:rFonts w:eastAsia="仿宋_GB2312"/>
          <w:color w:val="000000"/>
          <w:sz w:val="24"/>
          <w:szCs w:val="24"/>
          <w:lang w:bidi="ar"/>
        </w:rPr>
        <w:t xml:space="preserve">乙方在履行本合同过程中，因乙方原因给甲方造成损失或侵害，包括但不限于甲方本身的财产损失、由此而导致的甲方对任何第三方的法律责任等，乙方对此均应承担全部的赔偿责任；乙方在履行本合同过程中，乙方发生或者造成乙方人员及第三方人身财产损失，由乙方承担全部责任，并负责赔偿一切经济损失，如甲方先行赔付的，有权向乙方进行追偿；乙方派驻甲方的人员在工作等过程中造成的一切事故均由乙方负全责，并由乙方赔偿一切经济损失，涉及人员伤亡的善后事宜由乙方负责处理。若因乙方未妥善处理好善后事宜，引起受害人或其近亲属请求甲方赔偿时，甲方有权拒绝赔偿，且乙方应向甲方一次性支付违约金 10 万元整。同时甲方有权解除合同，给甲方造成损失的乙方应当向甲方全额赔偿。 </w:t>
      </w:r>
    </w:p>
    <w:p>
      <w:pPr>
        <w:spacing w:line="480" w:lineRule="exact"/>
        <w:rPr>
          <w:rFonts w:eastAsia="仿宋_GB2312"/>
          <w:b/>
          <w:bCs/>
          <w:color w:val="000000"/>
          <w:sz w:val="24"/>
          <w:szCs w:val="24"/>
        </w:rPr>
      </w:pPr>
      <w:r>
        <w:rPr>
          <w:rFonts w:eastAsia="仿宋_GB2312"/>
          <w:b/>
          <w:bCs/>
          <w:color w:val="000000"/>
          <w:sz w:val="24"/>
          <w:szCs w:val="24"/>
          <w:lang w:bidi="ar"/>
        </w:rPr>
        <w:t xml:space="preserve">    二、乙方</w:t>
      </w:r>
      <w:r>
        <w:rPr>
          <w:rFonts w:hint="eastAsia" w:eastAsia="仿宋_GB2312"/>
          <w:b/>
          <w:bCs/>
          <w:color w:val="000000"/>
          <w:sz w:val="24"/>
          <w:szCs w:val="24"/>
          <w:lang w:eastAsia="zh-CN" w:bidi="ar"/>
        </w:rPr>
        <w:t>保管辅助人员</w:t>
      </w:r>
      <w:r>
        <w:rPr>
          <w:rFonts w:eastAsia="仿宋_GB2312"/>
          <w:b/>
          <w:bCs/>
          <w:color w:val="000000"/>
          <w:sz w:val="24"/>
          <w:szCs w:val="24"/>
          <w:lang w:bidi="ar"/>
        </w:rPr>
        <w:t>职责</w:t>
      </w:r>
    </w:p>
    <w:p>
      <w:pPr>
        <w:spacing w:line="480" w:lineRule="exact"/>
        <w:ind w:firstLine="480" w:firstLineChars="200"/>
        <w:rPr>
          <w:rFonts w:ascii="Times New Roman" w:hAnsi="Times New Roman" w:eastAsia="仿宋_GB2312" w:cs="Times New Roman"/>
          <w:color w:val="000000"/>
          <w:sz w:val="24"/>
          <w:szCs w:val="24"/>
          <w:lang w:bidi="ar"/>
        </w:rPr>
      </w:pPr>
      <w:r>
        <w:rPr>
          <w:rFonts w:ascii="Times New Roman" w:hAnsi="Times New Roman" w:eastAsia="仿宋_GB2312" w:cs="Times New Roman"/>
          <w:color w:val="000000"/>
          <w:sz w:val="24"/>
          <w:szCs w:val="24"/>
          <w:lang w:bidi="ar"/>
        </w:rPr>
        <w:t>1</w:t>
      </w:r>
      <w:r>
        <w:rPr>
          <w:rFonts w:hint="eastAsia" w:ascii="Times New Roman" w:hAnsi="Times New Roman" w:eastAsia="仿宋_GB2312" w:cs="Times New Roman"/>
          <w:color w:val="000000"/>
          <w:sz w:val="24"/>
          <w:szCs w:val="24"/>
          <w:lang w:bidi="ar"/>
        </w:rPr>
        <w:t>.</w:t>
      </w:r>
      <w:r>
        <w:rPr>
          <w:rFonts w:ascii="Times New Roman" w:hAnsi="Times New Roman" w:eastAsia="仿宋_GB2312" w:cs="Times New Roman"/>
          <w:color w:val="000000"/>
          <w:sz w:val="24"/>
          <w:szCs w:val="24"/>
          <w:lang w:bidi="ar"/>
        </w:rPr>
        <w:t>依照甲方要求，</w:t>
      </w:r>
      <w:r>
        <w:rPr>
          <w:rFonts w:hint="eastAsia" w:ascii="Times New Roman" w:hAnsi="Times New Roman" w:eastAsia="仿宋_GB2312" w:cs="Times New Roman"/>
          <w:color w:val="000000"/>
          <w:sz w:val="24"/>
          <w:szCs w:val="24"/>
          <w:lang w:bidi="ar"/>
        </w:rPr>
        <w:t>严格执行《粮食流通管理条例》和《粮油仓储管理办法》等文件规定，做到依法管粮，按照国家粮油储藏规章制度管住管好各级储备粮</w:t>
      </w:r>
      <w:r>
        <w:rPr>
          <w:rFonts w:ascii="Times New Roman" w:hAnsi="Times New Roman" w:eastAsia="仿宋_GB2312" w:cs="Times New Roman"/>
          <w:color w:val="000000"/>
          <w:sz w:val="24"/>
          <w:szCs w:val="24"/>
          <w:lang w:bidi="ar"/>
        </w:rPr>
        <w:t>；</w:t>
      </w:r>
    </w:p>
    <w:p>
      <w:pPr>
        <w:spacing w:line="480" w:lineRule="exact"/>
        <w:ind w:firstLine="480" w:firstLineChars="200"/>
        <w:rPr>
          <w:rFonts w:eastAsia="仿宋_GB2312"/>
          <w:color w:val="000000"/>
          <w:sz w:val="24"/>
          <w:szCs w:val="24"/>
        </w:rPr>
      </w:pPr>
      <w:r>
        <w:rPr>
          <w:rFonts w:ascii="Times New Roman" w:hAnsi="Times New Roman" w:eastAsia="仿宋_GB2312" w:cs="Times New Roman"/>
          <w:color w:val="000000"/>
          <w:sz w:val="24"/>
          <w:szCs w:val="24"/>
          <w:lang w:bidi="ar"/>
        </w:rPr>
        <w:t>2</w:t>
      </w:r>
      <w:r>
        <w:rPr>
          <w:rFonts w:hint="eastAsia" w:ascii="Times New Roman" w:hAnsi="Times New Roman" w:eastAsia="仿宋_GB2312" w:cs="Times New Roman"/>
          <w:color w:val="000000"/>
          <w:sz w:val="24"/>
          <w:szCs w:val="24"/>
          <w:lang w:bidi="ar"/>
        </w:rPr>
        <w:t>.粮油出入库作业现场管理</w:t>
      </w:r>
      <w:r>
        <w:rPr>
          <w:rFonts w:hint="eastAsia" w:eastAsia="仿宋_GB2312" w:cs="Times New Roman"/>
          <w:color w:val="000000"/>
          <w:sz w:val="24"/>
          <w:szCs w:val="24"/>
          <w:lang w:eastAsia="zh-CN" w:bidi="ar"/>
        </w:rPr>
        <w:t>，</w:t>
      </w:r>
      <w:r>
        <w:rPr>
          <w:rFonts w:hint="eastAsia" w:ascii="Times New Roman" w:hAnsi="Times New Roman" w:eastAsia="仿宋_GB2312" w:cs="Times New Roman"/>
          <w:color w:val="000000"/>
          <w:sz w:val="24"/>
          <w:szCs w:val="24"/>
          <w:lang w:bidi="ar"/>
        </w:rPr>
        <w:t>现场作业安全监管，操作出入库信息化系统，做好出库入相关记录</w:t>
      </w:r>
      <w:r>
        <w:rPr>
          <w:rFonts w:ascii="Times New Roman" w:hAnsi="Times New Roman" w:eastAsia="仿宋_GB2312" w:cs="Times New Roman"/>
          <w:color w:val="000000"/>
          <w:sz w:val="24"/>
          <w:szCs w:val="24"/>
          <w:lang w:bidi="ar"/>
        </w:rPr>
        <w:t>；</w:t>
      </w:r>
    </w:p>
    <w:p>
      <w:pPr>
        <w:spacing w:line="480" w:lineRule="exact"/>
        <w:ind w:firstLine="480" w:firstLineChars="200"/>
        <w:rPr>
          <w:rFonts w:hint="eastAsia" w:ascii="Times New Roman" w:hAnsi="Times New Roman" w:eastAsia="仿宋_GB2312" w:cs="Times New Roman"/>
          <w:color w:val="000000"/>
          <w:sz w:val="24"/>
          <w:szCs w:val="24"/>
          <w:lang w:val="en-US" w:eastAsia="zh-CN" w:bidi="ar"/>
        </w:rPr>
      </w:pPr>
      <w:r>
        <w:rPr>
          <w:rFonts w:ascii="Times New Roman" w:hAnsi="Times New Roman" w:eastAsia="仿宋_GB2312" w:cs="Times New Roman"/>
          <w:color w:val="000000"/>
          <w:sz w:val="24"/>
          <w:szCs w:val="24"/>
          <w:lang w:bidi="ar"/>
        </w:rPr>
        <w:t>3</w:t>
      </w:r>
      <w:r>
        <w:rPr>
          <w:rFonts w:hint="eastAsia" w:ascii="Times New Roman" w:hAnsi="Times New Roman" w:eastAsia="仿宋_GB2312" w:cs="Times New Roman"/>
          <w:color w:val="000000"/>
          <w:sz w:val="24"/>
          <w:szCs w:val="24"/>
          <w:lang w:bidi="ar"/>
        </w:rPr>
        <w:t>.粮食储存期间粮情管理</w:t>
      </w:r>
      <w:r>
        <w:rPr>
          <w:rFonts w:hint="eastAsia" w:eastAsia="仿宋_GB2312" w:cs="Times New Roman"/>
          <w:color w:val="000000"/>
          <w:sz w:val="24"/>
          <w:szCs w:val="24"/>
          <w:lang w:eastAsia="zh-CN" w:bidi="ar"/>
        </w:rPr>
        <w:t>，</w:t>
      </w:r>
      <w:r>
        <w:rPr>
          <w:rFonts w:hint="eastAsia" w:ascii="Times New Roman" w:hAnsi="Times New Roman" w:eastAsia="仿宋_GB2312" w:cs="Times New Roman"/>
          <w:color w:val="000000"/>
          <w:sz w:val="24"/>
          <w:szCs w:val="24"/>
          <w:lang w:bidi="ar"/>
        </w:rPr>
        <w:t>日常粮情检查，仓内仓外清洁卫生，做好粮情检查相关记录</w:t>
      </w:r>
      <w:r>
        <w:rPr>
          <w:rFonts w:hint="eastAsia" w:eastAsia="仿宋_GB2312" w:cs="Times New Roman"/>
          <w:color w:val="000000"/>
          <w:sz w:val="24"/>
          <w:szCs w:val="24"/>
          <w:lang w:val="en-US" w:eastAsia="zh-CN" w:bidi="ar"/>
        </w:rPr>
        <w:t>；</w:t>
      </w:r>
    </w:p>
    <w:p>
      <w:pPr>
        <w:spacing w:line="480" w:lineRule="exact"/>
        <w:ind w:firstLine="480" w:firstLineChars="200"/>
        <w:rPr>
          <w:rFonts w:ascii="Times New Roman" w:hAnsi="Times New Roman" w:eastAsia="仿宋_GB2312" w:cs="Times New Roman"/>
          <w:color w:val="000000"/>
          <w:sz w:val="24"/>
          <w:szCs w:val="24"/>
          <w:lang w:bidi="ar"/>
        </w:rPr>
      </w:pPr>
      <w:r>
        <w:rPr>
          <w:rFonts w:hint="eastAsia" w:ascii="Times New Roman" w:hAnsi="Times New Roman" w:eastAsia="仿宋_GB2312" w:cs="Times New Roman"/>
          <w:color w:val="000000"/>
          <w:sz w:val="24"/>
          <w:szCs w:val="24"/>
          <w:lang w:val="en-US" w:eastAsia="zh-CN" w:bidi="ar"/>
        </w:rPr>
        <w:t>4</w:t>
      </w:r>
      <w:r>
        <w:rPr>
          <w:rFonts w:ascii="Times New Roman" w:hAnsi="Times New Roman" w:eastAsia="仿宋_GB2312" w:cs="Times New Roman"/>
          <w:color w:val="000000"/>
          <w:sz w:val="24"/>
          <w:szCs w:val="24"/>
          <w:lang w:bidi="ar"/>
        </w:rPr>
        <w:t>.</w:t>
      </w:r>
      <w:r>
        <w:rPr>
          <w:rFonts w:hint="eastAsia" w:ascii="Times New Roman" w:hAnsi="Times New Roman" w:eastAsia="仿宋_GB2312" w:cs="Times New Roman"/>
          <w:color w:val="000000"/>
          <w:sz w:val="24"/>
          <w:szCs w:val="24"/>
          <w:lang w:bidi="ar"/>
        </w:rPr>
        <w:t>按操作规程进行通风、熏蒸等作业并做好相关记录</w:t>
      </w:r>
      <w:r>
        <w:rPr>
          <w:rFonts w:ascii="Times New Roman" w:hAnsi="Times New Roman" w:eastAsia="仿宋_GB2312" w:cs="Times New Roman"/>
          <w:color w:val="000000"/>
          <w:sz w:val="24"/>
          <w:szCs w:val="24"/>
          <w:lang w:bidi="ar"/>
        </w:rPr>
        <w:t>；</w:t>
      </w:r>
    </w:p>
    <w:p>
      <w:pPr>
        <w:spacing w:line="480" w:lineRule="exact"/>
        <w:ind w:firstLine="480" w:firstLineChars="200"/>
        <w:rPr>
          <w:rFonts w:ascii="Times New Roman" w:hAnsi="Times New Roman" w:eastAsia="仿宋_GB2312" w:cs="Times New Roman"/>
          <w:color w:val="000000"/>
          <w:sz w:val="24"/>
          <w:szCs w:val="24"/>
          <w:lang w:bidi="ar"/>
        </w:rPr>
      </w:pPr>
      <w:r>
        <w:rPr>
          <w:rFonts w:hint="eastAsia" w:eastAsia="仿宋_GB2312" w:cs="Times New Roman"/>
          <w:color w:val="000000"/>
          <w:sz w:val="24"/>
          <w:szCs w:val="24"/>
          <w:lang w:val="en-US" w:eastAsia="zh-CN" w:bidi="ar"/>
        </w:rPr>
        <w:t>5</w:t>
      </w:r>
      <w:r>
        <w:rPr>
          <w:rFonts w:ascii="Times New Roman" w:hAnsi="Times New Roman" w:eastAsia="仿宋_GB2312" w:cs="Times New Roman"/>
          <w:color w:val="000000"/>
          <w:sz w:val="24"/>
          <w:szCs w:val="24"/>
          <w:lang w:bidi="ar"/>
        </w:rPr>
        <w:t>.</w:t>
      </w:r>
      <w:r>
        <w:rPr>
          <w:rFonts w:hint="eastAsia" w:ascii="Times New Roman" w:hAnsi="Times New Roman" w:eastAsia="仿宋_GB2312" w:cs="Times New Roman"/>
          <w:color w:val="000000"/>
          <w:sz w:val="24"/>
          <w:szCs w:val="24"/>
          <w:lang w:bidi="ar"/>
        </w:rPr>
        <w:t>保管好仓内外器具，并爱护仓房及其设施设备</w:t>
      </w:r>
      <w:r>
        <w:rPr>
          <w:rFonts w:ascii="Times New Roman" w:hAnsi="Times New Roman" w:eastAsia="仿宋_GB2312" w:cs="Times New Roman"/>
          <w:color w:val="000000"/>
          <w:sz w:val="24"/>
          <w:szCs w:val="24"/>
          <w:lang w:bidi="ar"/>
        </w:rPr>
        <w:t>。</w:t>
      </w:r>
    </w:p>
    <w:p>
      <w:pPr>
        <w:spacing w:line="480" w:lineRule="exact"/>
        <w:ind w:firstLine="480" w:firstLineChars="200"/>
        <w:rPr>
          <w:rFonts w:eastAsia="仿宋_GB2312"/>
          <w:color w:val="000000"/>
          <w:sz w:val="24"/>
          <w:szCs w:val="24"/>
        </w:rPr>
      </w:pPr>
      <w:r>
        <w:rPr>
          <w:rFonts w:hint="eastAsia" w:eastAsia="仿宋_GB2312"/>
          <w:color w:val="000000"/>
          <w:sz w:val="24"/>
          <w:szCs w:val="24"/>
          <w:lang w:val="en-US" w:eastAsia="zh-CN" w:bidi="ar"/>
        </w:rPr>
        <w:t>6</w:t>
      </w:r>
      <w:r>
        <w:rPr>
          <w:rFonts w:hint="eastAsia" w:eastAsia="仿宋_GB2312"/>
          <w:color w:val="000000"/>
          <w:sz w:val="24"/>
          <w:szCs w:val="24"/>
          <w:lang w:bidi="ar"/>
        </w:rPr>
        <w:t>.</w:t>
      </w:r>
      <w:r>
        <w:rPr>
          <w:rFonts w:eastAsia="仿宋_GB2312"/>
          <w:color w:val="000000"/>
          <w:sz w:val="24"/>
          <w:szCs w:val="24"/>
          <w:lang w:bidi="ar"/>
        </w:rPr>
        <w:t>因乙方驻库</w:t>
      </w:r>
      <w:r>
        <w:rPr>
          <w:rFonts w:hint="eastAsia" w:eastAsia="仿宋_GB2312"/>
          <w:color w:val="000000"/>
          <w:sz w:val="24"/>
          <w:szCs w:val="24"/>
          <w:lang w:eastAsia="zh-CN" w:bidi="ar"/>
        </w:rPr>
        <w:t>保管辅助人员</w:t>
      </w:r>
      <w:r>
        <w:rPr>
          <w:rFonts w:eastAsia="仿宋_GB2312"/>
          <w:color w:val="000000"/>
          <w:sz w:val="24"/>
          <w:szCs w:val="24"/>
          <w:lang w:bidi="ar"/>
        </w:rPr>
        <w:t>工作失职造成甲方直接经济损失，包括过失、故意损毁甲方财物、内外勾结盗窃，由乙方按甲方受损实际金额进行赔偿，甲方有权从乙方服务费中扣减，直至扣减完为止，不足部分甲方有权向乙方追偿</w:t>
      </w:r>
      <w:r>
        <w:rPr>
          <w:rFonts w:hint="eastAsia" w:eastAsia="仿宋_GB2312"/>
          <w:color w:val="000000"/>
          <w:sz w:val="24"/>
          <w:szCs w:val="24"/>
          <w:lang w:bidi="ar"/>
        </w:rPr>
        <w:t>；</w:t>
      </w:r>
    </w:p>
    <w:p>
      <w:pPr>
        <w:spacing w:line="480" w:lineRule="exact"/>
        <w:ind w:firstLine="480" w:firstLineChars="200"/>
        <w:rPr>
          <w:rFonts w:eastAsia="仿宋_GB2312"/>
          <w:color w:val="000000"/>
          <w:sz w:val="24"/>
          <w:szCs w:val="24"/>
          <w:lang w:bidi="ar"/>
        </w:rPr>
      </w:pPr>
      <w:r>
        <w:rPr>
          <w:rFonts w:hint="eastAsia" w:eastAsia="仿宋_GB2312"/>
          <w:color w:val="000000"/>
          <w:sz w:val="24"/>
          <w:szCs w:val="24"/>
          <w:lang w:val="en-US" w:eastAsia="zh-CN" w:bidi="ar"/>
        </w:rPr>
        <w:t>7</w:t>
      </w:r>
      <w:r>
        <w:rPr>
          <w:rFonts w:hint="eastAsia" w:eastAsia="仿宋_GB2312"/>
          <w:color w:val="000000"/>
          <w:sz w:val="24"/>
          <w:szCs w:val="24"/>
          <w:lang w:bidi="ar"/>
        </w:rPr>
        <w:t>.</w:t>
      </w:r>
      <w:r>
        <w:rPr>
          <w:rFonts w:eastAsia="仿宋_GB2312"/>
          <w:color w:val="000000"/>
          <w:sz w:val="24"/>
          <w:szCs w:val="24"/>
          <w:lang w:bidi="ar"/>
        </w:rPr>
        <w:t>乙方每月将派驻甲方</w:t>
      </w:r>
      <w:r>
        <w:rPr>
          <w:rFonts w:hint="eastAsia" w:eastAsia="仿宋_GB2312"/>
          <w:color w:val="000000"/>
          <w:sz w:val="24"/>
          <w:szCs w:val="24"/>
          <w:lang w:eastAsia="zh-CN" w:bidi="ar"/>
        </w:rPr>
        <w:t>保管辅助人员</w:t>
      </w:r>
      <w:r>
        <w:rPr>
          <w:rFonts w:eastAsia="仿宋_GB2312"/>
          <w:color w:val="000000"/>
          <w:sz w:val="24"/>
          <w:szCs w:val="24"/>
          <w:lang w:bidi="ar"/>
        </w:rPr>
        <w:t>的社会保险费缴交凭证复印件交给甲方查验</w:t>
      </w:r>
      <w:r>
        <w:rPr>
          <w:rFonts w:hint="eastAsia" w:eastAsia="仿宋_GB2312"/>
          <w:color w:val="000000"/>
          <w:sz w:val="24"/>
          <w:szCs w:val="24"/>
          <w:lang w:bidi="ar"/>
        </w:rPr>
        <w:t>；</w:t>
      </w:r>
    </w:p>
    <w:p>
      <w:pPr>
        <w:spacing w:line="480" w:lineRule="exact"/>
        <w:ind w:firstLine="480" w:firstLineChars="200"/>
        <w:rPr>
          <w:rFonts w:eastAsia="仿宋_GB2312"/>
          <w:color w:val="000000"/>
          <w:sz w:val="24"/>
          <w:szCs w:val="24"/>
          <w:lang w:bidi="ar"/>
        </w:rPr>
      </w:pPr>
      <w:r>
        <w:rPr>
          <w:rFonts w:hint="eastAsia" w:eastAsia="仿宋_GB2312"/>
          <w:color w:val="000000"/>
          <w:sz w:val="24"/>
          <w:szCs w:val="24"/>
          <w:lang w:val="en-US" w:eastAsia="zh-CN" w:bidi="ar"/>
        </w:rPr>
        <w:t>8</w:t>
      </w:r>
      <w:r>
        <w:rPr>
          <w:rFonts w:hint="eastAsia" w:eastAsia="仿宋_GB2312"/>
          <w:color w:val="000000"/>
          <w:sz w:val="24"/>
          <w:szCs w:val="24"/>
          <w:lang w:bidi="ar"/>
        </w:rPr>
        <w:t>.</w:t>
      </w:r>
      <w:r>
        <w:rPr>
          <w:rFonts w:eastAsia="仿宋_GB2312"/>
          <w:color w:val="000000"/>
          <w:sz w:val="24"/>
          <w:szCs w:val="24"/>
          <w:lang w:bidi="ar"/>
        </w:rPr>
        <w:t>服从甲方的临时性工作安排，完成工作任务。</w:t>
      </w:r>
    </w:p>
    <w:p>
      <w:pPr>
        <w:spacing w:line="480" w:lineRule="exact"/>
        <w:ind w:firstLine="482" w:firstLineChars="200"/>
        <w:rPr>
          <w:rFonts w:eastAsia="仿宋_GB2312"/>
          <w:b/>
          <w:bCs/>
          <w:color w:val="000000"/>
          <w:sz w:val="24"/>
          <w:szCs w:val="24"/>
          <w:lang w:bidi="ar"/>
        </w:rPr>
      </w:pPr>
      <w:r>
        <w:rPr>
          <w:rFonts w:eastAsia="仿宋_GB2312"/>
          <w:b/>
          <w:bCs/>
          <w:color w:val="000000"/>
          <w:sz w:val="24"/>
          <w:szCs w:val="24"/>
          <w:lang w:bidi="ar"/>
        </w:rPr>
        <w:t>三、甲方权利和职责</w:t>
      </w:r>
    </w:p>
    <w:p>
      <w:pPr>
        <w:spacing w:line="480" w:lineRule="exact"/>
        <w:ind w:firstLine="480" w:firstLineChars="20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甲方依合同约定按期支付乙方服务费，将汇款汇入乙方账户</w:t>
      </w:r>
      <w:r>
        <w:rPr>
          <w:rFonts w:hint="eastAsia" w:eastAsia="仿宋_GB2312"/>
          <w:color w:val="000000"/>
          <w:sz w:val="24"/>
          <w:szCs w:val="24"/>
          <w:lang w:bidi="ar"/>
        </w:rPr>
        <w:t>；</w:t>
      </w:r>
    </w:p>
    <w:p>
      <w:pPr>
        <w:spacing w:line="480" w:lineRule="exact"/>
        <w:ind w:firstLine="480" w:firstLineChars="200"/>
        <w:rPr>
          <w:rFonts w:eastAsia="仿宋_GB2312"/>
          <w:color w:val="000000"/>
          <w:sz w:val="24"/>
          <w:szCs w:val="24"/>
        </w:rPr>
      </w:pPr>
      <w:r>
        <w:rPr>
          <w:rFonts w:eastAsia="仿宋_GB2312"/>
          <w:color w:val="000000"/>
          <w:sz w:val="24"/>
          <w:szCs w:val="24"/>
          <w:lang w:bidi="ar"/>
        </w:rPr>
        <w:t>2</w:t>
      </w:r>
      <w:r>
        <w:rPr>
          <w:rFonts w:hint="eastAsia" w:eastAsia="仿宋_GB2312"/>
          <w:color w:val="000000"/>
          <w:sz w:val="24"/>
          <w:szCs w:val="24"/>
          <w:lang w:bidi="ar"/>
        </w:rPr>
        <w:t>.</w:t>
      </w:r>
      <w:r>
        <w:rPr>
          <w:rFonts w:eastAsia="仿宋_GB2312"/>
          <w:color w:val="000000"/>
          <w:sz w:val="24"/>
          <w:szCs w:val="24"/>
          <w:lang w:bidi="ar"/>
        </w:rPr>
        <w:t>甲方应满足乙方工作的必须条件，如向乙方提供相应记录本册、值班电话等；</w:t>
      </w:r>
    </w:p>
    <w:p>
      <w:pPr>
        <w:spacing w:line="480" w:lineRule="exact"/>
        <w:ind w:firstLine="480" w:firstLineChars="200"/>
        <w:rPr>
          <w:rFonts w:eastAsia="仿宋_GB2312"/>
          <w:color w:val="000000"/>
          <w:sz w:val="24"/>
          <w:szCs w:val="24"/>
        </w:rPr>
      </w:pPr>
      <w:r>
        <w:rPr>
          <w:rFonts w:eastAsia="仿宋_GB2312"/>
          <w:color w:val="000000"/>
          <w:sz w:val="24"/>
          <w:szCs w:val="24"/>
          <w:lang w:bidi="ar"/>
        </w:rPr>
        <w:t>3</w:t>
      </w:r>
      <w:r>
        <w:rPr>
          <w:rFonts w:hint="eastAsia" w:eastAsia="仿宋_GB2312"/>
          <w:color w:val="000000"/>
          <w:sz w:val="24"/>
          <w:szCs w:val="24"/>
          <w:lang w:bidi="ar"/>
        </w:rPr>
        <w:t>.</w:t>
      </w:r>
      <w:r>
        <w:rPr>
          <w:rFonts w:eastAsia="仿宋_GB2312"/>
          <w:color w:val="000000"/>
          <w:sz w:val="24"/>
          <w:szCs w:val="24"/>
          <w:lang w:bidi="ar"/>
        </w:rPr>
        <w:t>甲方有权对乙方服务进行考核，不合格可以扣除违约金。违约金于次月从甲方支付给乙方的服务费中扣除；</w:t>
      </w:r>
    </w:p>
    <w:p>
      <w:pPr>
        <w:spacing w:line="480" w:lineRule="exact"/>
        <w:ind w:firstLine="480" w:firstLineChars="200"/>
        <w:rPr>
          <w:rFonts w:eastAsia="仿宋_GB2312"/>
          <w:color w:val="000000"/>
          <w:sz w:val="24"/>
          <w:szCs w:val="24"/>
        </w:rPr>
      </w:pPr>
      <w:r>
        <w:rPr>
          <w:rFonts w:eastAsia="仿宋_GB2312"/>
          <w:color w:val="000000"/>
          <w:sz w:val="24"/>
          <w:szCs w:val="24"/>
          <w:lang w:bidi="ar"/>
        </w:rPr>
        <w:t>4</w:t>
      </w:r>
      <w:r>
        <w:rPr>
          <w:rFonts w:hint="eastAsia" w:eastAsia="仿宋_GB2312"/>
          <w:color w:val="000000"/>
          <w:sz w:val="24"/>
          <w:szCs w:val="24"/>
          <w:lang w:bidi="ar"/>
        </w:rPr>
        <w:t>.</w:t>
      </w:r>
      <w:r>
        <w:rPr>
          <w:rFonts w:eastAsia="仿宋_GB2312"/>
          <w:color w:val="000000"/>
          <w:sz w:val="24"/>
          <w:szCs w:val="24"/>
          <w:lang w:bidi="ar"/>
        </w:rPr>
        <w:t>甲方领导和直管部门有权对乙方驻库</w:t>
      </w:r>
      <w:r>
        <w:rPr>
          <w:rFonts w:hint="eastAsia" w:eastAsia="仿宋_GB2312"/>
          <w:color w:val="000000"/>
          <w:sz w:val="24"/>
          <w:szCs w:val="24"/>
          <w:lang w:eastAsia="zh-CN" w:bidi="ar"/>
        </w:rPr>
        <w:t>保管辅助</w:t>
      </w:r>
      <w:r>
        <w:rPr>
          <w:rFonts w:eastAsia="仿宋_GB2312"/>
          <w:color w:val="000000"/>
          <w:sz w:val="24"/>
          <w:szCs w:val="24"/>
          <w:lang w:bidi="ar"/>
        </w:rPr>
        <w:t>的</w:t>
      </w:r>
      <w:r>
        <w:rPr>
          <w:rFonts w:hint="eastAsia" w:eastAsia="仿宋_GB2312"/>
          <w:color w:val="000000"/>
          <w:sz w:val="24"/>
          <w:szCs w:val="24"/>
          <w:lang w:val="en-US" w:eastAsia="zh-CN" w:bidi="ar"/>
        </w:rPr>
        <w:t>工作</w:t>
      </w:r>
      <w:r>
        <w:rPr>
          <w:rFonts w:eastAsia="仿宋_GB2312"/>
          <w:color w:val="000000"/>
          <w:sz w:val="24"/>
          <w:szCs w:val="24"/>
          <w:lang w:bidi="ar"/>
        </w:rPr>
        <w:t>情况、仪容仪貌、劳动纪律等进行检查、监督和业务指导</w:t>
      </w:r>
      <w:r>
        <w:rPr>
          <w:rFonts w:hint="eastAsia" w:eastAsia="仿宋_GB2312"/>
          <w:color w:val="000000"/>
          <w:sz w:val="24"/>
          <w:szCs w:val="24"/>
          <w:lang w:bidi="ar"/>
        </w:rPr>
        <w:t>；</w:t>
      </w:r>
    </w:p>
    <w:p>
      <w:pPr>
        <w:spacing w:line="480" w:lineRule="exact"/>
        <w:ind w:firstLine="480" w:firstLineChars="200"/>
        <w:rPr>
          <w:rFonts w:eastAsia="仿宋_GB2312"/>
          <w:color w:val="000000"/>
          <w:sz w:val="24"/>
          <w:szCs w:val="24"/>
        </w:rPr>
      </w:pPr>
      <w:r>
        <w:rPr>
          <w:rFonts w:eastAsia="仿宋_GB2312"/>
          <w:color w:val="000000"/>
          <w:sz w:val="24"/>
          <w:szCs w:val="24"/>
          <w:lang w:bidi="ar"/>
        </w:rPr>
        <w:t>5</w:t>
      </w:r>
      <w:r>
        <w:rPr>
          <w:rFonts w:hint="eastAsia" w:eastAsia="仿宋_GB2312"/>
          <w:color w:val="000000"/>
          <w:sz w:val="24"/>
          <w:szCs w:val="24"/>
          <w:lang w:bidi="ar"/>
        </w:rPr>
        <w:t>.</w:t>
      </w:r>
      <w:r>
        <w:rPr>
          <w:rFonts w:eastAsia="仿宋_GB2312"/>
          <w:color w:val="000000"/>
          <w:sz w:val="24"/>
          <w:szCs w:val="24"/>
          <w:lang w:bidi="ar"/>
        </w:rPr>
        <w:t>甲方对乙方服务的管理考核如下：</w:t>
      </w:r>
    </w:p>
    <w:p>
      <w:pPr>
        <w:spacing w:line="480" w:lineRule="exact"/>
        <w:ind w:firstLine="480" w:firstLineChars="200"/>
        <w:rPr>
          <w:rFonts w:eastAsia="仿宋_GB2312"/>
          <w:color w:val="000000"/>
          <w:sz w:val="24"/>
          <w:szCs w:val="24"/>
        </w:rPr>
      </w:pPr>
      <w:r>
        <w:rPr>
          <w:rFonts w:eastAsia="仿宋_GB2312"/>
          <w:color w:val="000000"/>
          <w:sz w:val="24"/>
          <w:szCs w:val="24"/>
          <w:lang w:bidi="ar"/>
        </w:rPr>
        <w:t>5.1如发现</w:t>
      </w:r>
      <w:r>
        <w:rPr>
          <w:rFonts w:hint="eastAsia" w:eastAsia="仿宋_GB2312"/>
          <w:color w:val="000000"/>
          <w:sz w:val="24"/>
          <w:szCs w:val="24"/>
          <w:lang w:eastAsia="zh-CN" w:bidi="ar"/>
        </w:rPr>
        <w:t>保管辅助人员</w:t>
      </w:r>
      <w:r>
        <w:rPr>
          <w:rFonts w:eastAsia="仿宋_GB2312"/>
          <w:color w:val="000000"/>
          <w:sz w:val="24"/>
          <w:szCs w:val="24"/>
          <w:lang w:bidi="ar"/>
        </w:rPr>
        <w:t>当班期间脱岗、睡岗，由乙方按200元/人/次支付违约金。如当班人员人数到岗不齐，视</w:t>
      </w:r>
      <w:r>
        <w:rPr>
          <w:rFonts w:hint="eastAsia" w:eastAsia="仿宋_GB2312"/>
          <w:color w:val="000000"/>
          <w:sz w:val="24"/>
          <w:szCs w:val="24"/>
          <w:lang w:bidi="ar"/>
        </w:rPr>
        <w:t>为未按照合同要求提供服务</w:t>
      </w:r>
      <w:r>
        <w:rPr>
          <w:rFonts w:eastAsia="仿宋_GB2312"/>
          <w:color w:val="000000"/>
          <w:sz w:val="24"/>
          <w:szCs w:val="24"/>
          <w:lang w:bidi="ar"/>
        </w:rPr>
        <w:t>，乙方向甲方支付违约金，违约金金额为</w:t>
      </w:r>
      <w:r>
        <w:rPr>
          <w:rFonts w:hint="eastAsia" w:eastAsia="仿宋_GB2312"/>
          <w:color w:val="000000"/>
          <w:sz w:val="24"/>
          <w:szCs w:val="24"/>
          <w:lang w:bidi="ar"/>
        </w:rPr>
        <w:t>未到岗</w:t>
      </w:r>
      <w:r>
        <w:rPr>
          <w:rFonts w:eastAsia="仿宋_GB2312"/>
          <w:color w:val="000000"/>
          <w:sz w:val="24"/>
          <w:szCs w:val="24"/>
          <w:lang w:bidi="ar"/>
        </w:rPr>
        <w:t>当事人当天的工资加二百元罚款。</w:t>
      </w:r>
    </w:p>
    <w:p>
      <w:pPr>
        <w:spacing w:line="480" w:lineRule="exact"/>
        <w:ind w:firstLine="480" w:firstLineChars="200"/>
        <w:rPr>
          <w:rFonts w:eastAsia="仿宋_GB2312"/>
          <w:color w:val="000000"/>
          <w:sz w:val="24"/>
          <w:szCs w:val="24"/>
        </w:rPr>
      </w:pPr>
      <w:r>
        <w:rPr>
          <w:rFonts w:eastAsia="仿宋_GB2312"/>
          <w:color w:val="000000"/>
          <w:sz w:val="24"/>
          <w:szCs w:val="24"/>
          <w:lang w:bidi="ar"/>
        </w:rPr>
        <w:t>5.2如发现</w:t>
      </w:r>
      <w:r>
        <w:rPr>
          <w:rFonts w:hint="eastAsia" w:eastAsia="仿宋_GB2312"/>
          <w:color w:val="000000"/>
          <w:sz w:val="24"/>
          <w:szCs w:val="24"/>
          <w:lang w:eastAsia="zh-CN" w:bidi="ar"/>
        </w:rPr>
        <w:t>保管辅助人员</w:t>
      </w:r>
      <w:r>
        <w:rPr>
          <w:rFonts w:eastAsia="仿宋_GB2312"/>
          <w:color w:val="000000"/>
          <w:sz w:val="24"/>
          <w:szCs w:val="24"/>
          <w:lang w:bidi="ar"/>
        </w:rPr>
        <w:t>当班期间不按规定</w:t>
      </w:r>
      <w:r>
        <w:rPr>
          <w:rFonts w:hint="eastAsia" w:eastAsia="仿宋_GB2312"/>
          <w:color w:val="000000"/>
          <w:sz w:val="24"/>
          <w:szCs w:val="24"/>
          <w:lang w:val="en-US" w:eastAsia="zh-CN" w:bidi="ar"/>
        </w:rPr>
        <w:t>执行岗位职责</w:t>
      </w:r>
      <w:r>
        <w:rPr>
          <w:rFonts w:eastAsia="仿宋_GB2312"/>
          <w:color w:val="000000"/>
          <w:sz w:val="24"/>
          <w:szCs w:val="24"/>
          <w:lang w:bidi="ar"/>
        </w:rPr>
        <w:t>，乙方除承担因其派驻甲方人员违反本合同约定义务失职或违法犯罪造成的损失外还应向甲方另行支付甲方经济损失20%的违约金。</w:t>
      </w:r>
    </w:p>
    <w:p>
      <w:pPr>
        <w:spacing w:line="480" w:lineRule="exact"/>
        <w:ind w:firstLine="480" w:firstLineChars="200"/>
        <w:rPr>
          <w:rFonts w:eastAsia="仿宋_GB2312"/>
          <w:color w:val="000000"/>
          <w:sz w:val="24"/>
          <w:szCs w:val="24"/>
        </w:rPr>
      </w:pPr>
      <w:r>
        <w:rPr>
          <w:rFonts w:eastAsia="仿宋_GB2312"/>
          <w:color w:val="000000"/>
          <w:sz w:val="24"/>
          <w:szCs w:val="24"/>
          <w:lang w:bidi="ar"/>
        </w:rPr>
        <w:t>5.</w:t>
      </w:r>
      <w:r>
        <w:rPr>
          <w:rFonts w:hint="eastAsia" w:eastAsia="仿宋_GB2312"/>
          <w:color w:val="000000"/>
          <w:sz w:val="24"/>
          <w:szCs w:val="24"/>
          <w:lang w:val="en-US" w:eastAsia="zh-CN" w:bidi="ar"/>
        </w:rPr>
        <w:t>3</w:t>
      </w:r>
      <w:r>
        <w:rPr>
          <w:rFonts w:eastAsia="仿宋_GB2312"/>
          <w:color w:val="000000"/>
          <w:sz w:val="24"/>
          <w:szCs w:val="24"/>
          <w:lang w:bidi="ar"/>
        </w:rPr>
        <w:t>以上情况将以摄影录像和现场发现等记录为依据，并以书面通知乙方。</w:t>
      </w:r>
    </w:p>
    <w:p>
      <w:pPr>
        <w:spacing w:line="480" w:lineRule="exact"/>
        <w:ind w:firstLine="480" w:firstLineChars="200"/>
        <w:rPr>
          <w:rFonts w:eastAsia="仿宋_GB2312"/>
          <w:color w:val="000000"/>
          <w:sz w:val="24"/>
          <w:szCs w:val="24"/>
        </w:rPr>
      </w:pPr>
      <w:r>
        <w:rPr>
          <w:rFonts w:eastAsia="仿宋_GB2312"/>
          <w:color w:val="000000"/>
          <w:sz w:val="24"/>
          <w:szCs w:val="24"/>
          <w:lang w:bidi="ar"/>
        </w:rPr>
        <w:t>5.</w:t>
      </w:r>
      <w:r>
        <w:rPr>
          <w:rFonts w:hint="eastAsia" w:eastAsia="仿宋_GB2312"/>
          <w:color w:val="000000"/>
          <w:sz w:val="24"/>
          <w:szCs w:val="24"/>
          <w:lang w:val="en-US" w:eastAsia="zh-CN" w:bidi="ar"/>
        </w:rPr>
        <w:t>4</w:t>
      </w:r>
      <w:r>
        <w:rPr>
          <w:rFonts w:eastAsia="仿宋_GB2312"/>
          <w:color w:val="000000"/>
          <w:sz w:val="24"/>
          <w:szCs w:val="24"/>
          <w:lang w:bidi="ar"/>
        </w:rPr>
        <w:t>甲方向乙方支付服务费时有权直接扣减上列违约金。</w:t>
      </w:r>
    </w:p>
    <w:p>
      <w:pPr>
        <w:spacing w:line="480" w:lineRule="exact"/>
        <w:ind w:firstLine="482" w:firstLineChars="200"/>
        <w:rPr>
          <w:rFonts w:eastAsia="仿宋_GB2312"/>
          <w:b/>
          <w:bCs/>
          <w:color w:val="000000"/>
          <w:sz w:val="24"/>
          <w:szCs w:val="24"/>
          <w:lang w:bidi="ar"/>
        </w:rPr>
      </w:pPr>
      <w:r>
        <w:rPr>
          <w:rFonts w:eastAsia="仿宋_GB2312"/>
          <w:b/>
          <w:bCs/>
          <w:color w:val="000000"/>
          <w:sz w:val="24"/>
          <w:szCs w:val="24"/>
          <w:lang w:bidi="ar"/>
        </w:rPr>
        <w:t>四、双方共同享有的权利和履行的义务</w:t>
      </w:r>
    </w:p>
    <w:p>
      <w:pPr>
        <w:spacing w:line="480" w:lineRule="exact"/>
        <w:ind w:firstLine="480" w:firstLineChars="20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本合同以及与之相关的一切文件，均为甲、乙双方之商业秘密，任何一方均不得以任何形式向第三方泄露，否则应承担相应之违约责任和经济责任。</w:t>
      </w:r>
      <w:r>
        <w:rPr>
          <w:rFonts w:eastAsia="仿宋_GB2312"/>
          <w:color w:val="000000"/>
          <w:sz w:val="24"/>
          <w:szCs w:val="24"/>
          <w:lang w:eastAsia="zh-Hans" w:bidi="ar"/>
        </w:rPr>
        <w:t>双方保密义务不受本合同解除、终止的影响。</w:t>
      </w:r>
    </w:p>
    <w:p>
      <w:pPr>
        <w:spacing w:line="480" w:lineRule="exact"/>
        <w:ind w:firstLine="360" w:firstLineChars="150"/>
        <w:rPr>
          <w:rFonts w:eastAsia="仿宋_GB2312"/>
          <w:color w:val="000000"/>
          <w:sz w:val="24"/>
          <w:szCs w:val="24"/>
        </w:rPr>
      </w:pPr>
      <w:r>
        <w:rPr>
          <w:rFonts w:eastAsia="仿宋_GB2312"/>
          <w:color w:val="000000"/>
          <w:sz w:val="24"/>
          <w:szCs w:val="24"/>
          <w:lang w:bidi="ar"/>
        </w:rPr>
        <w:t>2</w:t>
      </w:r>
      <w:r>
        <w:rPr>
          <w:rFonts w:hint="eastAsia" w:eastAsia="仿宋_GB2312"/>
          <w:color w:val="000000"/>
          <w:sz w:val="24"/>
          <w:szCs w:val="24"/>
          <w:lang w:bidi="ar"/>
        </w:rPr>
        <w:t>.</w:t>
      </w:r>
      <w:r>
        <w:rPr>
          <w:rFonts w:eastAsia="仿宋_GB2312"/>
          <w:color w:val="000000"/>
          <w:sz w:val="24"/>
          <w:szCs w:val="24"/>
          <w:lang w:bidi="ar"/>
        </w:rPr>
        <w:t>任何一方有权对另一方违反本合同的行为进行交涉并提出整改意见和要求，违约方有义务赔偿因此造成的一切损失。</w:t>
      </w:r>
    </w:p>
    <w:p>
      <w:pPr>
        <w:spacing w:line="480" w:lineRule="exact"/>
        <w:jc w:val="center"/>
        <w:rPr>
          <w:rFonts w:eastAsia="仿宋_GB2312"/>
          <w:b/>
          <w:color w:val="000000"/>
          <w:sz w:val="24"/>
          <w:szCs w:val="24"/>
          <w:lang w:bidi="ar"/>
        </w:rPr>
      </w:pPr>
      <w:r>
        <w:rPr>
          <w:rFonts w:eastAsia="仿宋_GB2312"/>
          <w:b/>
          <w:color w:val="000000"/>
          <w:sz w:val="24"/>
          <w:szCs w:val="24"/>
          <w:lang w:bidi="ar"/>
        </w:rPr>
        <w:t>第三节  乙方服务的要求</w:t>
      </w:r>
    </w:p>
    <w:p>
      <w:pPr>
        <w:spacing w:line="480" w:lineRule="exact"/>
        <w:ind w:firstLine="480" w:firstLineChars="20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乙方应向甲方提供能证明乙方驻库</w:t>
      </w:r>
      <w:r>
        <w:rPr>
          <w:rFonts w:hint="eastAsia" w:eastAsia="仿宋_GB2312"/>
          <w:color w:val="000000"/>
          <w:sz w:val="24"/>
          <w:szCs w:val="24"/>
          <w:lang w:eastAsia="zh-CN" w:bidi="ar"/>
        </w:rPr>
        <w:t>保管辅助人员</w:t>
      </w:r>
      <w:r>
        <w:rPr>
          <w:rFonts w:eastAsia="仿宋_GB2312"/>
          <w:color w:val="000000"/>
          <w:sz w:val="24"/>
          <w:szCs w:val="24"/>
          <w:lang w:bidi="ar"/>
        </w:rPr>
        <w:t>与乙方具有劳动关系的文件。乙方应对前述文件的真实性和有效性负责；</w:t>
      </w:r>
    </w:p>
    <w:p>
      <w:pPr>
        <w:spacing w:line="480" w:lineRule="exact"/>
        <w:ind w:firstLine="480" w:firstLineChars="200"/>
        <w:rPr>
          <w:rFonts w:eastAsia="仿宋_GB2312"/>
          <w:color w:val="000000"/>
          <w:sz w:val="24"/>
          <w:szCs w:val="24"/>
        </w:rPr>
      </w:pPr>
      <w:r>
        <w:rPr>
          <w:rFonts w:eastAsia="仿宋_GB2312"/>
          <w:color w:val="000000"/>
          <w:sz w:val="24"/>
          <w:szCs w:val="24"/>
          <w:lang w:bidi="ar"/>
        </w:rPr>
        <w:t>2</w:t>
      </w:r>
      <w:r>
        <w:rPr>
          <w:rFonts w:hint="eastAsia" w:eastAsia="仿宋_GB2312"/>
          <w:color w:val="000000"/>
          <w:sz w:val="24"/>
          <w:szCs w:val="24"/>
          <w:lang w:bidi="ar"/>
        </w:rPr>
        <w:t>.</w:t>
      </w:r>
      <w:r>
        <w:rPr>
          <w:rFonts w:eastAsia="仿宋_GB2312"/>
          <w:color w:val="000000"/>
          <w:sz w:val="24"/>
          <w:szCs w:val="24"/>
          <w:lang w:bidi="ar"/>
        </w:rPr>
        <w:t>甲方如需增减乙方人员，应以书面形式提前一月通知乙方做好人员变更准备；</w:t>
      </w:r>
    </w:p>
    <w:p>
      <w:pPr>
        <w:spacing w:line="480" w:lineRule="exact"/>
        <w:ind w:firstLine="480" w:firstLineChars="200"/>
        <w:rPr>
          <w:rFonts w:eastAsia="仿宋_GB2312"/>
          <w:color w:val="000000"/>
          <w:sz w:val="24"/>
          <w:szCs w:val="24"/>
        </w:rPr>
      </w:pPr>
      <w:r>
        <w:rPr>
          <w:rFonts w:eastAsia="仿宋_GB2312"/>
          <w:color w:val="000000"/>
          <w:sz w:val="24"/>
          <w:szCs w:val="24"/>
          <w:lang w:bidi="ar"/>
        </w:rPr>
        <w:t>3</w:t>
      </w:r>
      <w:r>
        <w:rPr>
          <w:rFonts w:hint="eastAsia" w:eastAsia="仿宋_GB2312"/>
          <w:color w:val="000000"/>
          <w:sz w:val="24"/>
          <w:szCs w:val="24"/>
          <w:lang w:bidi="ar"/>
        </w:rPr>
        <w:t>.</w:t>
      </w:r>
      <w:r>
        <w:rPr>
          <w:rFonts w:eastAsia="仿宋_GB2312"/>
          <w:color w:val="000000"/>
          <w:sz w:val="24"/>
          <w:szCs w:val="24"/>
          <w:lang w:bidi="ar"/>
        </w:rPr>
        <w:t>甲方提出的合理建议，乙方应予以采纳。乙方应保证</w:t>
      </w:r>
      <w:r>
        <w:rPr>
          <w:rFonts w:hint="eastAsia" w:eastAsia="仿宋_GB2312"/>
          <w:color w:val="000000"/>
          <w:sz w:val="24"/>
          <w:szCs w:val="24"/>
          <w:lang w:eastAsia="zh-CN" w:bidi="ar"/>
        </w:rPr>
        <w:t>保管辅助</w:t>
      </w:r>
      <w:r>
        <w:rPr>
          <w:rFonts w:eastAsia="仿宋_GB2312"/>
          <w:color w:val="000000"/>
          <w:sz w:val="24"/>
          <w:szCs w:val="24"/>
          <w:lang w:bidi="ar"/>
        </w:rPr>
        <w:t>服务人员符合岗位实际要求，并保证</w:t>
      </w:r>
      <w:r>
        <w:rPr>
          <w:rFonts w:hint="eastAsia" w:eastAsia="仿宋_GB2312"/>
          <w:color w:val="000000"/>
          <w:sz w:val="24"/>
          <w:szCs w:val="24"/>
          <w:lang w:eastAsia="zh-CN" w:bidi="ar"/>
        </w:rPr>
        <w:t>保管辅助</w:t>
      </w:r>
      <w:r>
        <w:rPr>
          <w:rFonts w:eastAsia="仿宋_GB2312"/>
          <w:color w:val="000000"/>
          <w:sz w:val="24"/>
          <w:szCs w:val="24"/>
          <w:lang w:bidi="ar"/>
        </w:rPr>
        <w:t>服务质量</w:t>
      </w:r>
      <w:r>
        <w:rPr>
          <w:rFonts w:hint="eastAsia" w:eastAsia="仿宋_GB2312"/>
          <w:color w:val="000000"/>
          <w:sz w:val="24"/>
          <w:szCs w:val="24"/>
          <w:lang w:bidi="ar"/>
        </w:rPr>
        <w:t>；</w:t>
      </w:r>
    </w:p>
    <w:p>
      <w:pPr>
        <w:spacing w:line="480" w:lineRule="exact"/>
        <w:ind w:firstLine="480" w:firstLineChars="200"/>
        <w:rPr>
          <w:rFonts w:eastAsia="仿宋_GB2312"/>
          <w:color w:val="000000"/>
          <w:sz w:val="24"/>
          <w:szCs w:val="24"/>
        </w:rPr>
      </w:pPr>
      <w:r>
        <w:rPr>
          <w:rFonts w:eastAsia="仿宋_GB2312"/>
          <w:color w:val="000000"/>
          <w:sz w:val="24"/>
          <w:szCs w:val="24"/>
          <w:lang w:bidi="ar"/>
        </w:rPr>
        <w:t>4</w:t>
      </w:r>
      <w:r>
        <w:rPr>
          <w:rFonts w:hint="eastAsia" w:eastAsia="仿宋_GB2312"/>
          <w:color w:val="000000"/>
          <w:sz w:val="24"/>
          <w:szCs w:val="24"/>
          <w:lang w:bidi="ar"/>
        </w:rPr>
        <w:t>.</w:t>
      </w:r>
      <w:r>
        <w:rPr>
          <w:rFonts w:hint="eastAsia"/>
          <w:color w:val="000000"/>
          <w:sz w:val="24"/>
          <w:szCs w:val="24"/>
          <w:lang w:eastAsia="zh-CN" w:bidi="ar"/>
        </w:rPr>
        <w:t>2023年9月28日至2024年9月27日</w:t>
      </w:r>
      <w:r>
        <w:rPr>
          <w:rFonts w:eastAsia="仿宋_GB2312"/>
          <w:color w:val="000000"/>
          <w:sz w:val="24"/>
          <w:szCs w:val="24"/>
          <w:lang w:bidi="ar"/>
        </w:rPr>
        <w:t>乙方需向甲方派驻至少</w:t>
      </w:r>
      <w:r>
        <w:rPr>
          <w:rFonts w:hint="eastAsia" w:eastAsia="仿宋_GB2312"/>
          <w:color w:val="000000"/>
          <w:sz w:val="24"/>
          <w:szCs w:val="24"/>
          <w:lang w:val="en-US" w:eastAsia="zh-CN" w:bidi="ar"/>
        </w:rPr>
        <w:t>7</w:t>
      </w:r>
      <w:r>
        <w:rPr>
          <w:rFonts w:eastAsia="仿宋_GB2312"/>
          <w:color w:val="000000"/>
          <w:sz w:val="24"/>
          <w:szCs w:val="24"/>
          <w:lang w:bidi="ar"/>
        </w:rPr>
        <w:t>名</w:t>
      </w:r>
      <w:r>
        <w:rPr>
          <w:rFonts w:hint="eastAsia" w:eastAsia="仿宋_GB2312"/>
          <w:color w:val="000000"/>
          <w:sz w:val="24"/>
          <w:szCs w:val="24"/>
          <w:lang w:eastAsia="zh-CN" w:bidi="ar"/>
        </w:rPr>
        <w:t>保管辅助人员</w:t>
      </w:r>
      <w:r>
        <w:rPr>
          <w:rFonts w:hint="eastAsia" w:eastAsia="仿宋_GB2312"/>
          <w:color w:val="000000"/>
          <w:sz w:val="24"/>
          <w:szCs w:val="24"/>
          <w:lang w:bidi="ar"/>
        </w:rPr>
        <w:t>，乙方应向甲方提供人员名单及联系方式，如合同履行期间甲方要求更换人员，乙方应及时向甲方更新人员名单及联系方式</w:t>
      </w:r>
      <w:r>
        <w:rPr>
          <w:rFonts w:eastAsia="仿宋_GB2312"/>
          <w:color w:val="000000"/>
          <w:sz w:val="24"/>
          <w:szCs w:val="24"/>
          <w:lang w:bidi="ar"/>
        </w:rPr>
        <w:t>。</w:t>
      </w:r>
    </w:p>
    <w:p>
      <w:pPr>
        <w:spacing w:line="480" w:lineRule="exact"/>
        <w:jc w:val="center"/>
        <w:rPr>
          <w:rFonts w:eastAsia="仿宋_GB2312"/>
          <w:b/>
          <w:color w:val="000000"/>
          <w:sz w:val="24"/>
          <w:szCs w:val="24"/>
          <w:lang w:bidi="ar"/>
        </w:rPr>
      </w:pPr>
      <w:r>
        <w:rPr>
          <w:rFonts w:eastAsia="仿宋_GB2312"/>
          <w:b/>
          <w:color w:val="000000"/>
          <w:sz w:val="24"/>
          <w:szCs w:val="24"/>
          <w:lang w:bidi="ar"/>
        </w:rPr>
        <w:t>第四节  费用及结算</w:t>
      </w:r>
    </w:p>
    <w:p>
      <w:pPr>
        <w:spacing w:line="480" w:lineRule="exact"/>
        <w:ind w:firstLine="480" w:firstLineChars="200"/>
        <w:rPr>
          <w:rFonts w:hint="default" w:eastAsia="仿宋_GB2312"/>
          <w:color w:val="000000"/>
          <w:sz w:val="24"/>
          <w:szCs w:val="24"/>
          <w:highlight w:val="none"/>
          <w:lang w:val="en-US" w:eastAsia="zh-CN"/>
        </w:rPr>
      </w:pPr>
      <w:r>
        <w:rPr>
          <w:rFonts w:eastAsia="仿宋_GB2312"/>
          <w:color w:val="000000"/>
          <w:sz w:val="24"/>
          <w:szCs w:val="24"/>
          <w:highlight w:val="none"/>
          <w:lang w:bidi="ar"/>
        </w:rPr>
        <w:t>1</w:t>
      </w:r>
      <w:r>
        <w:rPr>
          <w:rFonts w:hint="eastAsia" w:eastAsia="仿宋_GB2312"/>
          <w:color w:val="000000"/>
          <w:sz w:val="24"/>
          <w:szCs w:val="24"/>
          <w:highlight w:val="none"/>
          <w:lang w:bidi="ar"/>
        </w:rPr>
        <w:t>.</w:t>
      </w:r>
      <w:r>
        <w:rPr>
          <w:rFonts w:eastAsia="仿宋_GB2312"/>
          <w:color w:val="000000"/>
          <w:sz w:val="24"/>
          <w:szCs w:val="24"/>
          <w:highlight w:val="none"/>
          <w:lang w:bidi="ar"/>
        </w:rPr>
        <w:t>根据双方协商，自</w:t>
      </w:r>
      <w:r>
        <w:rPr>
          <w:rFonts w:hint="eastAsia"/>
          <w:color w:val="000000"/>
          <w:sz w:val="24"/>
          <w:szCs w:val="24"/>
          <w:highlight w:val="none"/>
          <w:lang w:eastAsia="zh-CN" w:bidi="ar"/>
        </w:rPr>
        <w:t>2023年9月28日至2024年9月27日</w:t>
      </w:r>
      <w:r>
        <w:rPr>
          <w:rFonts w:eastAsia="仿宋_GB2312"/>
          <w:color w:val="000000"/>
          <w:sz w:val="24"/>
          <w:szCs w:val="24"/>
          <w:highlight w:val="none"/>
          <w:lang w:bidi="ar"/>
        </w:rPr>
        <w:t>，服务费用:每月共计</w:t>
      </w:r>
      <w:r>
        <w:rPr>
          <w:rFonts w:eastAsia="仿宋_GB2312"/>
          <w:color w:val="000000"/>
          <w:sz w:val="24"/>
          <w:szCs w:val="24"/>
          <w:highlight w:val="none"/>
          <w:u w:val="single"/>
          <w:lang w:bidi="ar"/>
        </w:rPr>
        <w:t xml:space="preserve">             </w:t>
      </w:r>
      <w:r>
        <w:rPr>
          <w:rFonts w:hint="eastAsia" w:eastAsia="仿宋_GB2312"/>
          <w:color w:val="000000"/>
          <w:sz w:val="24"/>
          <w:szCs w:val="24"/>
          <w:highlight w:val="none"/>
          <w:u w:val="single"/>
          <w:lang w:val="en-US" w:eastAsia="zh-CN" w:bidi="ar"/>
        </w:rPr>
        <w:t>XXXXX</w:t>
      </w:r>
      <w:r>
        <w:rPr>
          <w:rFonts w:eastAsia="仿宋_GB2312"/>
          <w:color w:val="000000"/>
          <w:sz w:val="24"/>
          <w:szCs w:val="24"/>
          <w:highlight w:val="none"/>
          <w:lang w:bidi="ar"/>
        </w:rPr>
        <w:t>元（</w:t>
      </w:r>
      <w:r>
        <w:rPr>
          <w:rFonts w:eastAsia="仿宋_GB2312"/>
          <w:color w:val="000000"/>
          <w:sz w:val="24"/>
          <w:szCs w:val="24"/>
          <w:highlight w:val="none"/>
          <w:lang w:eastAsia="zh-Hans" w:bidi="ar"/>
        </w:rPr>
        <w:t>已含税）</w:t>
      </w:r>
      <w:r>
        <w:rPr>
          <w:rFonts w:eastAsia="仿宋_GB2312"/>
          <w:color w:val="000000"/>
          <w:sz w:val="24"/>
          <w:szCs w:val="24"/>
          <w:highlight w:val="none"/>
          <w:lang w:bidi="ar"/>
        </w:rPr>
        <w:t>。</w:t>
      </w:r>
      <w:r>
        <w:rPr>
          <w:rFonts w:hint="eastAsia"/>
          <w:color w:val="000000"/>
          <w:sz w:val="24"/>
          <w:szCs w:val="24"/>
          <w:highlight w:val="none"/>
          <w:lang w:val="en-US" w:eastAsia="zh-CN" w:bidi="ar"/>
        </w:rPr>
        <w:t>实际结算费用以乙方提供的实际服务时间和实际服务人数结算，人员费用标准按合同人均费用计算。</w:t>
      </w:r>
    </w:p>
    <w:p>
      <w:pPr>
        <w:spacing w:line="480" w:lineRule="exact"/>
        <w:ind w:firstLine="480" w:firstLineChars="200"/>
        <w:rPr>
          <w:rFonts w:eastAsia="仿宋_GB2312"/>
          <w:color w:val="000000"/>
          <w:sz w:val="24"/>
          <w:szCs w:val="24"/>
          <w:highlight w:val="none"/>
        </w:rPr>
      </w:pPr>
      <w:r>
        <w:rPr>
          <w:rFonts w:eastAsia="仿宋_GB2312"/>
          <w:color w:val="000000"/>
          <w:sz w:val="24"/>
          <w:szCs w:val="24"/>
          <w:highlight w:val="none"/>
          <w:lang w:bidi="ar"/>
        </w:rPr>
        <w:t>2</w:t>
      </w:r>
      <w:r>
        <w:rPr>
          <w:rFonts w:hint="eastAsia" w:eastAsia="仿宋_GB2312"/>
          <w:color w:val="000000"/>
          <w:sz w:val="24"/>
          <w:szCs w:val="24"/>
          <w:highlight w:val="none"/>
          <w:lang w:bidi="ar"/>
        </w:rPr>
        <w:t>.</w:t>
      </w:r>
      <w:r>
        <w:rPr>
          <w:rFonts w:eastAsia="仿宋_GB2312"/>
          <w:color w:val="000000"/>
          <w:sz w:val="24"/>
          <w:szCs w:val="24"/>
          <w:highlight w:val="none"/>
          <w:lang w:bidi="ar"/>
        </w:rPr>
        <w:t>支付方式</w:t>
      </w:r>
      <w:bookmarkStart w:id="4" w:name="_GoBack"/>
      <w:bookmarkEnd w:id="4"/>
    </w:p>
    <w:p>
      <w:pPr>
        <w:spacing w:line="480" w:lineRule="exact"/>
        <w:ind w:firstLine="480" w:firstLineChars="200"/>
        <w:rPr>
          <w:rFonts w:eastAsia="仿宋_GB2312"/>
          <w:color w:val="000000"/>
          <w:sz w:val="24"/>
          <w:szCs w:val="24"/>
        </w:rPr>
      </w:pPr>
      <w:r>
        <w:rPr>
          <w:rFonts w:eastAsia="仿宋_GB2312"/>
          <w:color w:val="000000"/>
          <w:sz w:val="24"/>
          <w:szCs w:val="24"/>
          <w:highlight w:val="none"/>
          <w:lang w:bidi="ar"/>
        </w:rPr>
        <w:t>乙方需每月5日以前向甲方提供与当月结算金额一致、合法有效的</w:t>
      </w:r>
      <w:r>
        <w:rPr>
          <w:rFonts w:hint="eastAsia" w:eastAsia="仿宋_GB2312"/>
          <w:color w:val="000000"/>
          <w:sz w:val="24"/>
          <w:szCs w:val="24"/>
          <w:highlight w:val="none"/>
          <w:lang w:val="en-US" w:eastAsia="zh-CN" w:bidi="ar"/>
        </w:rPr>
        <w:t>普通</w:t>
      </w:r>
      <w:r>
        <w:rPr>
          <w:rFonts w:eastAsia="仿宋_GB2312"/>
          <w:color w:val="000000"/>
          <w:sz w:val="24"/>
          <w:szCs w:val="24"/>
          <w:highlight w:val="none"/>
          <w:lang w:bidi="ar"/>
        </w:rPr>
        <w:t>发票，税率</w:t>
      </w:r>
      <w:r>
        <w:rPr>
          <w:rFonts w:eastAsia="仿宋_GB2312"/>
          <w:color w:val="000000"/>
          <w:sz w:val="24"/>
          <w:szCs w:val="24"/>
          <w:highlight w:val="none"/>
          <w:u w:val="single"/>
          <w:lang w:bidi="ar"/>
        </w:rPr>
        <w:t xml:space="preserve">        </w:t>
      </w:r>
      <w:r>
        <w:rPr>
          <w:rFonts w:eastAsia="仿宋_GB2312"/>
          <w:color w:val="000000"/>
          <w:sz w:val="24"/>
          <w:szCs w:val="24"/>
          <w:highlight w:val="none"/>
          <w:lang w:bidi="ar"/>
        </w:rPr>
        <w:t>%。如国家税率调整，以调整后的为准。甲方在收到</w:t>
      </w:r>
      <w:r>
        <w:rPr>
          <w:rFonts w:hint="eastAsia" w:eastAsia="仿宋_GB2312"/>
          <w:color w:val="000000"/>
          <w:sz w:val="24"/>
          <w:szCs w:val="24"/>
          <w:highlight w:val="none"/>
          <w:lang w:val="en-US" w:eastAsia="zh-CN" w:bidi="ar"/>
        </w:rPr>
        <w:t>普通</w:t>
      </w:r>
      <w:r>
        <w:rPr>
          <w:rFonts w:eastAsia="仿宋_GB2312"/>
          <w:color w:val="000000"/>
          <w:sz w:val="24"/>
          <w:szCs w:val="24"/>
          <w:highlight w:val="none"/>
          <w:lang w:bidi="ar"/>
        </w:rPr>
        <w:t>发票之后，于每月10日前以转账形式向</w:t>
      </w:r>
      <w:r>
        <w:rPr>
          <w:rFonts w:eastAsia="仿宋_GB2312"/>
          <w:color w:val="000000"/>
          <w:sz w:val="24"/>
          <w:szCs w:val="24"/>
          <w:lang w:bidi="ar"/>
        </w:rPr>
        <w:t>乙方支付前一个月服务费。如乙方不向甲方提供收费发票，甲方有权不向乙方支付服务费。</w:t>
      </w:r>
    </w:p>
    <w:p>
      <w:pPr>
        <w:spacing w:line="480" w:lineRule="exact"/>
        <w:ind w:left="851" w:leftChars="266"/>
        <w:jc w:val="left"/>
        <w:rPr>
          <w:rFonts w:eastAsia="仿宋_GB2312"/>
          <w:color w:val="000000"/>
          <w:sz w:val="24"/>
          <w:szCs w:val="24"/>
          <w:u w:val="single"/>
          <w:lang w:bidi="ar"/>
        </w:rPr>
      </w:pPr>
      <w:r>
        <w:rPr>
          <w:rFonts w:eastAsia="仿宋_GB2312"/>
          <w:color w:val="000000"/>
          <w:sz w:val="24"/>
          <w:szCs w:val="24"/>
          <w:lang w:bidi="ar"/>
        </w:rPr>
        <w:t>乙方开户银行：</w:t>
      </w:r>
      <w:r>
        <w:rPr>
          <w:rFonts w:eastAsia="仿宋_GB2312"/>
          <w:color w:val="000000"/>
          <w:sz w:val="24"/>
          <w:szCs w:val="24"/>
          <w:u w:val="single"/>
          <w:lang w:bidi="ar"/>
        </w:rPr>
        <w:t xml:space="preserve">                                         </w:t>
      </w:r>
    </w:p>
    <w:p>
      <w:pPr>
        <w:spacing w:line="480" w:lineRule="exact"/>
        <w:ind w:left="851" w:leftChars="266"/>
        <w:jc w:val="left"/>
        <w:rPr>
          <w:rFonts w:eastAsia="仿宋_GB2312"/>
          <w:color w:val="000000"/>
          <w:sz w:val="24"/>
          <w:szCs w:val="24"/>
          <w:u w:val="single"/>
        </w:rPr>
      </w:pPr>
      <w:r>
        <w:rPr>
          <w:rFonts w:eastAsia="仿宋_GB2312"/>
          <w:color w:val="000000"/>
          <w:sz w:val="24"/>
          <w:szCs w:val="24"/>
          <w:lang w:bidi="ar"/>
        </w:rPr>
        <w:t>乙 方 账 户 ：</w:t>
      </w:r>
      <w:r>
        <w:rPr>
          <w:rFonts w:eastAsia="仿宋_GB2312"/>
          <w:color w:val="000000"/>
          <w:sz w:val="24"/>
          <w:szCs w:val="24"/>
          <w:u w:val="single"/>
          <w:lang w:bidi="ar"/>
        </w:rPr>
        <w:t xml:space="preserve">                                         </w:t>
      </w:r>
      <w:r>
        <w:rPr>
          <w:rFonts w:eastAsia="仿宋_GB2312"/>
          <w:color w:val="000000"/>
          <w:sz w:val="24"/>
          <w:szCs w:val="24"/>
          <w:lang w:bidi="ar"/>
        </w:rPr>
        <w:t xml:space="preserve"> </w:t>
      </w:r>
    </w:p>
    <w:p>
      <w:pPr>
        <w:spacing w:line="480" w:lineRule="exact"/>
        <w:jc w:val="center"/>
        <w:rPr>
          <w:rFonts w:eastAsia="仿宋_GB2312"/>
          <w:b/>
          <w:color w:val="000000"/>
          <w:sz w:val="24"/>
          <w:szCs w:val="24"/>
          <w:lang w:bidi="ar"/>
        </w:rPr>
      </w:pPr>
      <w:r>
        <w:rPr>
          <w:rFonts w:eastAsia="仿宋_GB2312"/>
          <w:b/>
          <w:color w:val="000000"/>
          <w:sz w:val="24"/>
          <w:szCs w:val="24"/>
          <w:lang w:bidi="ar"/>
        </w:rPr>
        <w:t>第五节  违约责任</w:t>
      </w:r>
    </w:p>
    <w:p>
      <w:pPr>
        <w:spacing w:line="480" w:lineRule="exact"/>
        <w:ind w:firstLine="480" w:firstLineChars="20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除本合同另有约定，合同期内任何一方需在合同期内终止本合同，应提前三十日以书面通知另一方，并经另一方同意的可终止本合同，否则应支付违约金。违约金支付标准为一个月</w:t>
      </w:r>
      <w:r>
        <w:rPr>
          <w:rFonts w:eastAsia="仿宋_GB2312"/>
          <w:color w:val="000000"/>
          <w:sz w:val="24"/>
          <w:szCs w:val="24"/>
          <w:lang w:eastAsia="zh-Hans" w:bidi="ar"/>
        </w:rPr>
        <w:t>的服务</w:t>
      </w:r>
      <w:r>
        <w:rPr>
          <w:rFonts w:eastAsia="仿宋_GB2312"/>
          <w:color w:val="000000"/>
          <w:sz w:val="24"/>
          <w:szCs w:val="24"/>
          <w:lang w:bidi="ar"/>
        </w:rPr>
        <w:t>费。</w:t>
      </w:r>
    </w:p>
    <w:p>
      <w:pPr>
        <w:widowControl/>
        <w:spacing w:line="480" w:lineRule="exact"/>
        <w:ind w:firstLine="480" w:firstLineChars="200"/>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w:t>
      </w:r>
      <w:r>
        <w:rPr>
          <w:rFonts w:eastAsia="仿宋_GB2312"/>
          <w:color w:val="000000"/>
          <w:sz w:val="24"/>
          <w:szCs w:val="24"/>
        </w:rPr>
        <w:t>本合同履行过程中，如乙方相关人员违反甲方制度或管理要求的，均视为乙方违约，乙方应按本合同约定或甲方相关规定支付惩罚金或承担违约责任，同时，甲方有权解除合同，乙方应赔偿甲方因此遭受的全部损失。</w:t>
      </w:r>
    </w:p>
    <w:p>
      <w:pPr>
        <w:spacing w:line="480" w:lineRule="exact"/>
        <w:ind w:firstLine="480" w:firstLineChars="200"/>
        <w:rPr>
          <w:rFonts w:eastAsia="仿宋_GB2312"/>
          <w:color w:val="000000"/>
          <w:sz w:val="24"/>
          <w:szCs w:val="24"/>
        </w:rPr>
      </w:pPr>
      <w:r>
        <w:rPr>
          <w:rFonts w:eastAsia="仿宋_GB2312"/>
          <w:color w:val="000000"/>
          <w:sz w:val="24"/>
          <w:szCs w:val="24"/>
          <w:lang w:bidi="ar"/>
        </w:rPr>
        <w:t>3</w:t>
      </w:r>
      <w:r>
        <w:rPr>
          <w:rFonts w:hint="eastAsia" w:eastAsia="仿宋_GB2312"/>
          <w:color w:val="000000"/>
          <w:sz w:val="24"/>
          <w:szCs w:val="24"/>
          <w:lang w:bidi="ar"/>
        </w:rPr>
        <w:t>.</w:t>
      </w:r>
      <w:r>
        <w:rPr>
          <w:rFonts w:eastAsia="仿宋_GB2312"/>
          <w:color w:val="000000"/>
          <w:sz w:val="24"/>
          <w:szCs w:val="24"/>
          <w:lang w:bidi="ar"/>
        </w:rPr>
        <w:t>如乙方相关服务人员在服务过程中，造成甲方或任何第三方人身、财产损失的，或乙方相关服务人员自身遭受人身、财产损失的，应由乙方承担全部赔偿义务及法律责任，与甲方无关。如造成甲方对外赔偿的，甲方有权向乙方追偿全部损失。</w:t>
      </w:r>
    </w:p>
    <w:p>
      <w:pPr>
        <w:widowControl/>
        <w:spacing w:line="480" w:lineRule="exact"/>
        <w:ind w:firstLine="480" w:firstLineChars="200"/>
        <w:rPr>
          <w:rFonts w:eastAsia="仿宋_GB2312"/>
          <w:color w:val="000000"/>
          <w:sz w:val="24"/>
          <w:szCs w:val="24"/>
        </w:rPr>
      </w:pPr>
      <w:r>
        <w:rPr>
          <w:rFonts w:eastAsia="仿宋_GB2312"/>
          <w:color w:val="000000"/>
          <w:sz w:val="24"/>
          <w:szCs w:val="24"/>
        </w:rPr>
        <w:t>4</w:t>
      </w:r>
      <w:r>
        <w:rPr>
          <w:rFonts w:hint="eastAsia" w:eastAsia="仿宋_GB2312"/>
          <w:color w:val="000000"/>
          <w:sz w:val="24"/>
          <w:szCs w:val="24"/>
        </w:rPr>
        <w:t>.</w:t>
      </w:r>
      <w:r>
        <w:rPr>
          <w:rFonts w:eastAsia="仿宋_GB2312"/>
          <w:color w:val="000000"/>
          <w:sz w:val="24"/>
          <w:szCs w:val="24"/>
        </w:rPr>
        <w:t>乙方应与其服务人员签订劳动合同，并按相关法律规定缴纳社会保险，甲方有权对乙方用工情况进行监督、检查，如因乙方违反法律、法规及相关用工规定，导致本合同无法继续履行，或甲方遭受损失，甲方有权解除合同，乙方应赔偿甲方因此遭受的全部损失。</w:t>
      </w:r>
    </w:p>
    <w:p>
      <w:pPr>
        <w:spacing w:line="480" w:lineRule="exact"/>
        <w:ind w:firstLine="570"/>
        <w:rPr>
          <w:rFonts w:eastAsia="仿宋_GB2312"/>
          <w:color w:val="000000"/>
          <w:sz w:val="24"/>
          <w:szCs w:val="24"/>
        </w:rPr>
      </w:pPr>
      <w:r>
        <w:rPr>
          <w:rFonts w:eastAsia="仿宋_GB2312"/>
          <w:color w:val="000000"/>
          <w:sz w:val="24"/>
          <w:szCs w:val="24"/>
          <w:lang w:bidi="ar"/>
        </w:rPr>
        <w:t>5</w:t>
      </w:r>
      <w:r>
        <w:rPr>
          <w:rFonts w:hint="eastAsia" w:eastAsia="仿宋_GB2312"/>
          <w:color w:val="000000"/>
          <w:sz w:val="24"/>
          <w:szCs w:val="24"/>
          <w:lang w:bidi="ar"/>
        </w:rPr>
        <w:t>.</w:t>
      </w:r>
      <w:r>
        <w:rPr>
          <w:rFonts w:eastAsia="仿宋_GB2312"/>
          <w:color w:val="000000"/>
          <w:sz w:val="24"/>
          <w:szCs w:val="24"/>
          <w:lang w:bidi="ar"/>
        </w:rPr>
        <w:t>乙方发生下列情况之一的，甲方有权单方面解除本合同，且无须向乙方承担任何责任，同时，每出现1次，应向甲方支付违约金2000元，违约金不足以弥补甲方损失的，乙方还需赔付甲方因此遭受的全部损失：</w:t>
      </w:r>
    </w:p>
    <w:p>
      <w:pPr>
        <w:spacing w:line="480" w:lineRule="exact"/>
        <w:ind w:firstLine="570"/>
        <w:rPr>
          <w:rFonts w:eastAsia="仿宋_GB2312"/>
          <w:color w:val="000000"/>
          <w:sz w:val="24"/>
          <w:szCs w:val="24"/>
        </w:rPr>
      </w:pPr>
      <w:r>
        <w:rPr>
          <w:rFonts w:eastAsia="仿宋_GB2312"/>
          <w:color w:val="000000"/>
          <w:sz w:val="24"/>
          <w:szCs w:val="24"/>
          <w:lang w:bidi="ar"/>
        </w:rPr>
        <w:t>5.1乙方派驻甲方人员盗窃甲方公私财物金额5000.00元以上的（含5000.00元）；</w:t>
      </w:r>
    </w:p>
    <w:p>
      <w:pPr>
        <w:spacing w:line="480" w:lineRule="exact"/>
        <w:ind w:firstLine="570"/>
        <w:rPr>
          <w:rFonts w:eastAsia="仿宋_GB2312"/>
          <w:color w:val="000000"/>
          <w:sz w:val="24"/>
          <w:szCs w:val="24"/>
        </w:rPr>
      </w:pPr>
      <w:r>
        <w:rPr>
          <w:rFonts w:eastAsia="仿宋_GB2312"/>
          <w:color w:val="000000"/>
          <w:sz w:val="24"/>
          <w:szCs w:val="24"/>
          <w:lang w:bidi="ar"/>
        </w:rPr>
        <w:t>5.2乙方驻库</w:t>
      </w:r>
      <w:r>
        <w:rPr>
          <w:rFonts w:hint="eastAsia" w:eastAsia="仿宋_GB2312"/>
          <w:color w:val="000000"/>
          <w:sz w:val="24"/>
          <w:szCs w:val="24"/>
          <w:lang w:eastAsia="zh-CN" w:bidi="ar"/>
        </w:rPr>
        <w:t>保管辅助人员</w:t>
      </w:r>
      <w:r>
        <w:rPr>
          <w:rFonts w:eastAsia="仿宋_GB2312"/>
          <w:color w:val="000000"/>
          <w:sz w:val="24"/>
          <w:szCs w:val="24"/>
          <w:lang w:bidi="ar"/>
        </w:rPr>
        <w:t>一月中发生二次脱岗、缺勤行为；</w:t>
      </w:r>
    </w:p>
    <w:p>
      <w:pPr>
        <w:spacing w:line="480" w:lineRule="exact"/>
        <w:ind w:firstLine="570"/>
        <w:rPr>
          <w:rFonts w:eastAsia="仿宋_GB2312"/>
          <w:color w:val="000000"/>
          <w:sz w:val="24"/>
          <w:szCs w:val="24"/>
        </w:rPr>
      </w:pPr>
      <w:r>
        <w:rPr>
          <w:rFonts w:eastAsia="仿宋_GB2312"/>
          <w:color w:val="000000"/>
          <w:sz w:val="24"/>
          <w:szCs w:val="24"/>
          <w:lang w:bidi="ar"/>
        </w:rPr>
        <w:t>5.3因乙方驻库</w:t>
      </w:r>
      <w:r>
        <w:rPr>
          <w:rFonts w:hint="eastAsia" w:eastAsia="仿宋_GB2312"/>
          <w:color w:val="000000"/>
          <w:sz w:val="24"/>
          <w:szCs w:val="24"/>
          <w:lang w:eastAsia="zh-CN" w:bidi="ar"/>
        </w:rPr>
        <w:t>保管辅助人员</w:t>
      </w:r>
      <w:r>
        <w:rPr>
          <w:rFonts w:eastAsia="仿宋_GB2312"/>
          <w:color w:val="000000"/>
          <w:sz w:val="24"/>
          <w:szCs w:val="24"/>
          <w:lang w:bidi="ar"/>
        </w:rPr>
        <w:t>失职行为发生盗窃、火灾、治安事件；</w:t>
      </w:r>
    </w:p>
    <w:p>
      <w:pPr>
        <w:spacing w:line="480" w:lineRule="exact"/>
        <w:ind w:firstLine="570"/>
        <w:rPr>
          <w:rFonts w:eastAsia="仿宋_GB2312"/>
          <w:color w:val="000000"/>
          <w:sz w:val="24"/>
          <w:szCs w:val="24"/>
        </w:rPr>
      </w:pPr>
      <w:r>
        <w:rPr>
          <w:rFonts w:eastAsia="仿宋_GB2312"/>
          <w:color w:val="000000"/>
          <w:sz w:val="24"/>
          <w:szCs w:val="24"/>
          <w:lang w:bidi="ar"/>
        </w:rPr>
        <w:t>5.4乙方派驻甲方的</w:t>
      </w:r>
      <w:r>
        <w:rPr>
          <w:rFonts w:hint="eastAsia" w:eastAsia="仿宋_GB2312"/>
          <w:color w:val="000000"/>
          <w:sz w:val="24"/>
          <w:szCs w:val="24"/>
          <w:lang w:eastAsia="zh-CN" w:bidi="ar"/>
        </w:rPr>
        <w:t>保管辅助人员</w:t>
      </w:r>
      <w:r>
        <w:rPr>
          <w:rFonts w:eastAsia="仿宋_GB2312"/>
          <w:color w:val="000000"/>
          <w:sz w:val="24"/>
          <w:szCs w:val="24"/>
          <w:lang w:bidi="ar"/>
        </w:rPr>
        <w:t>中有犯罪记录或利用甲方场地进行违法活动；</w:t>
      </w:r>
    </w:p>
    <w:p>
      <w:pPr>
        <w:spacing w:line="480" w:lineRule="exact"/>
        <w:ind w:firstLine="570"/>
        <w:rPr>
          <w:rFonts w:eastAsia="仿宋_GB2312"/>
          <w:color w:val="000000"/>
          <w:sz w:val="24"/>
          <w:szCs w:val="24"/>
          <w:lang w:bidi="ar"/>
        </w:rPr>
      </w:pPr>
      <w:r>
        <w:rPr>
          <w:rFonts w:eastAsia="仿宋_GB2312"/>
          <w:color w:val="000000"/>
          <w:sz w:val="24"/>
          <w:szCs w:val="24"/>
          <w:lang w:bidi="ar"/>
        </w:rPr>
        <w:t>5.5</w:t>
      </w:r>
      <w:r>
        <w:rPr>
          <w:rFonts w:eastAsia="仿宋_GB2312"/>
          <w:color w:val="000000"/>
          <w:sz w:val="24"/>
          <w:szCs w:val="24"/>
          <w:lang w:eastAsia="zh-Hans" w:bidi="ar"/>
        </w:rPr>
        <w:t>发生安全事故或其他紧急情况时，未及时报警、报告甲方或采取必要措施降低损失；</w:t>
      </w:r>
    </w:p>
    <w:p>
      <w:pPr>
        <w:spacing w:line="480" w:lineRule="exact"/>
        <w:ind w:firstLine="570"/>
        <w:rPr>
          <w:rFonts w:eastAsia="仿宋_GB2312"/>
          <w:color w:val="000000"/>
          <w:sz w:val="24"/>
          <w:szCs w:val="24"/>
        </w:rPr>
      </w:pPr>
      <w:r>
        <w:rPr>
          <w:rFonts w:eastAsia="仿宋_GB2312"/>
          <w:color w:val="000000"/>
          <w:sz w:val="24"/>
          <w:szCs w:val="24"/>
          <w:lang w:bidi="ar"/>
        </w:rPr>
        <w:t>5</w:t>
      </w:r>
      <w:r>
        <w:rPr>
          <w:rFonts w:eastAsia="仿宋_GB2312"/>
          <w:color w:val="000000"/>
          <w:sz w:val="24"/>
          <w:szCs w:val="24"/>
          <w:lang w:eastAsia="zh-Hans" w:bidi="ar"/>
        </w:rPr>
        <w:t>.6其他</w:t>
      </w:r>
      <w:r>
        <w:rPr>
          <w:rFonts w:eastAsia="仿宋_GB2312"/>
          <w:color w:val="000000"/>
          <w:sz w:val="24"/>
          <w:szCs w:val="24"/>
          <w:lang w:bidi="ar"/>
        </w:rPr>
        <w:t>乙方</w:t>
      </w:r>
      <w:r>
        <w:rPr>
          <w:rFonts w:eastAsia="仿宋_GB2312"/>
          <w:color w:val="000000"/>
          <w:sz w:val="24"/>
          <w:szCs w:val="24"/>
          <w:lang w:eastAsia="zh-Hans" w:bidi="ar"/>
        </w:rPr>
        <w:t>未能维护甲方指定区域安全、秩序，影响甲方办公的情况</w:t>
      </w:r>
      <w:r>
        <w:rPr>
          <w:rFonts w:eastAsia="仿宋_GB2312"/>
          <w:color w:val="000000"/>
          <w:sz w:val="24"/>
          <w:szCs w:val="24"/>
          <w:lang w:bidi="ar"/>
        </w:rPr>
        <w:t>。</w:t>
      </w:r>
    </w:p>
    <w:p>
      <w:pPr>
        <w:spacing w:line="480" w:lineRule="exact"/>
        <w:ind w:firstLine="570"/>
        <w:rPr>
          <w:rFonts w:eastAsia="仿宋_GB2312"/>
          <w:color w:val="000000"/>
          <w:sz w:val="24"/>
          <w:szCs w:val="24"/>
        </w:rPr>
      </w:pPr>
      <w:r>
        <w:rPr>
          <w:rFonts w:eastAsia="仿宋_GB2312"/>
          <w:color w:val="000000"/>
          <w:sz w:val="24"/>
          <w:szCs w:val="24"/>
          <w:lang w:bidi="ar"/>
        </w:rPr>
        <w:t>6</w:t>
      </w:r>
      <w:r>
        <w:rPr>
          <w:rFonts w:hint="eastAsia" w:eastAsia="仿宋_GB2312"/>
          <w:color w:val="000000"/>
          <w:sz w:val="24"/>
          <w:szCs w:val="24"/>
          <w:lang w:bidi="ar"/>
        </w:rPr>
        <w:t>.</w:t>
      </w:r>
      <w:r>
        <w:rPr>
          <w:rFonts w:eastAsia="仿宋_GB2312"/>
          <w:color w:val="000000"/>
          <w:sz w:val="24"/>
          <w:szCs w:val="24"/>
          <w:lang w:bidi="ar"/>
        </w:rPr>
        <w:t>甲方解除本合同的通知到达乙方时立即生效。乙方应按甲方要求在三天内无条件撤场，并腾空房屋。逾期撤离的，甲方有权将乙方人员留在房屋内物品视为遗弃物，有权自行处置。</w:t>
      </w:r>
    </w:p>
    <w:p>
      <w:pPr>
        <w:spacing w:line="480" w:lineRule="exact"/>
        <w:jc w:val="center"/>
        <w:rPr>
          <w:rFonts w:eastAsia="仿宋_GB2312"/>
          <w:b/>
          <w:bCs/>
          <w:color w:val="000000"/>
          <w:sz w:val="24"/>
          <w:szCs w:val="24"/>
        </w:rPr>
      </w:pPr>
      <w:r>
        <w:rPr>
          <w:rFonts w:eastAsia="仿宋_GB2312"/>
          <w:b/>
          <w:bCs/>
          <w:color w:val="000000"/>
          <w:sz w:val="24"/>
          <w:szCs w:val="24"/>
          <w:lang w:bidi="ar"/>
        </w:rPr>
        <w:t xml:space="preserve">  附   则</w:t>
      </w:r>
    </w:p>
    <w:p>
      <w:pPr>
        <w:spacing w:line="480" w:lineRule="exact"/>
        <w:jc w:val="center"/>
        <w:rPr>
          <w:rFonts w:eastAsia="仿宋_GB2312"/>
          <w:b/>
          <w:color w:val="000000"/>
          <w:sz w:val="24"/>
          <w:szCs w:val="24"/>
        </w:rPr>
      </w:pPr>
      <w:r>
        <w:rPr>
          <w:rFonts w:eastAsia="仿宋_GB2312"/>
          <w:b/>
          <w:color w:val="000000"/>
          <w:sz w:val="24"/>
          <w:szCs w:val="24"/>
          <w:lang w:bidi="ar"/>
        </w:rPr>
        <w:t>第一节  保险与责任</w:t>
      </w:r>
    </w:p>
    <w:p>
      <w:pPr>
        <w:spacing w:line="480" w:lineRule="exact"/>
        <w:ind w:firstLine="480" w:firstLineChars="20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乙方派驻甲方的员工劳动关系隶属乙方，由乙方为员工办理劳动用工关系并按劳动法规定购买相应社会保险（养老、医疗、工伤保险等）。</w:t>
      </w:r>
    </w:p>
    <w:p>
      <w:pPr>
        <w:spacing w:line="480" w:lineRule="exact"/>
        <w:ind w:firstLine="480" w:firstLineChars="200"/>
        <w:rPr>
          <w:rFonts w:eastAsia="仿宋_GB2312"/>
          <w:color w:val="000000"/>
          <w:sz w:val="24"/>
          <w:szCs w:val="24"/>
        </w:rPr>
      </w:pPr>
      <w:r>
        <w:rPr>
          <w:rFonts w:eastAsia="仿宋_GB2312"/>
          <w:color w:val="000000"/>
          <w:sz w:val="24"/>
          <w:szCs w:val="24"/>
          <w:lang w:bidi="ar"/>
        </w:rPr>
        <w:t>2</w:t>
      </w:r>
      <w:r>
        <w:rPr>
          <w:rFonts w:hint="eastAsia" w:eastAsia="仿宋_GB2312"/>
          <w:color w:val="000000"/>
          <w:sz w:val="24"/>
          <w:szCs w:val="24"/>
          <w:lang w:bidi="ar"/>
        </w:rPr>
        <w:t>.</w:t>
      </w:r>
      <w:r>
        <w:rPr>
          <w:rFonts w:eastAsia="仿宋_GB2312"/>
          <w:color w:val="000000"/>
          <w:sz w:val="24"/>
          <w:szCs w:val="24"/>
          <w:lang w:bidi="ar"/>
        </w:rPr>
        <w:t>乙方派驻甲方人员发生工伤、工亡或意外事故，由乙方承担责任，甲方不承担任何责任;若乙方对受害人本人近亲属的善后事宜处理不当，导致受害人本人近亲属向甲方索赔的情形发生，甲方有权拒绝赔偿，并由乙方一次性向甲方承担违约金10万元，给甲方造成损失或造成甲方对外赔偿的，乙方还应赔偿甲方因此遭受的全部损失。</w:t>
      </w:r>
    </w:p>
    <w:p>
      <w:pPr>
        <w:spacing w:line="480" w:lineRule="exact"/>
        <w:jc w:val="center"/>
        <w:rPr>
          <w:rFonts w:eastAsia="仿宋_GB2312"/>
          <w:b/>
          <w:color w:val="000000"/>
          <w:sz w:val="24"/>
          <w:szCs w:val="24"/>
        </w:rPr>
      </w:pPr>
      <w:r>
        <w:rPr>
          <w:rFonts w:eastAsia="仿宋_GB2312"/>
          <w:b/>
          <w:color w:val="000000"/>
          <w:sz w:val="24"/>
          <w:szCs w:val="24"/>
          <w:lang w:bidi="ar"/>
        </w:rPr>
        <w:t>第二节  合同的生效、变更和终止</w:t>
      </w:r>
    </w:p>
    <w:p>
      <w:pPr>
        <w:spacing w:line="480" w:lineRule="exact"/>
        <w:rPr>
          <w:rFonts w:eastAsia="仿宋_GB2312"/>
          <w:color w:val="000000"/>
          <w:sz w:val="24"/>
          <w:szCs w:val="24"/>
        </w:rPr>
      </w:pPr>
      <w:r>
        <w:rPr>
          <w:rFonts w:eastAsia="仿宋_GB2312"/>
          <w:color w:val="000000"/>
          <w:sz w:val="24"/>
          <w:szCs w:val="24"/>
          <w:lang w:bidi="ar"/>
        </w:rPr>
        <w:t xml:space="preserve">   1</w:t>
      </w:r>
      <w:r>
        <w:rPr>
          <w:rFonts w:hint="eastAsia" w:eastAsia="仿宋_GB2312"/>
          <w:color w:val="000000"/>
          <w:sz w:val="24"/>
          <w:szCs w:val="24"/>
          <w:lang w:bidi="ar"/>
        </w:rPr>
        <w:t>.</w:t>
      </w:r>
      <w:r>
        <w:rPr>
          <w:rFonts w:eastAsia="仿宋_GB2312"/>
          <w:color w:val="000000"/>
          <w:sz w:val="24"/>
          <w:szCs w:val="24"/>
          <w:lang w:bidi="ar"/>
        </w:rPr>
        <w:t>合同的生效</w:t>
      </w:r>
    </w:p>
    <w:p>
      <w:pPr>
        <w:spacing w:line="480" w:lineRule="exact"/>
        <w:rPr>
          <w:rFonts w:eastAsia="仿宋_GB2312"/>
          <w:color w:val="000000"/>
          <w:sz w:val="24"/>
          <w:szCs w:val="24"/>
        </w:rPr>
      </w:pPr>
      <w:r>
        <w:rPr>
          <w:rFonts w:eastAsia="仿宋_GB2312"/>
          <w:color w:val="000000"/>
          <w:sz w:val="24"/>
          <w:szCs w:val="24"/>
          <w:lang w:bidi="ar"/>
        </w:rPr>
        <w:t xml:space="preserve">   本合同自</w:t>
      </w:r>
      <w:r>
        <w:rPr>
          <w:rFonts w:hint="eastAsia"/>
          <w:color w:val="000000"/>
          <w:sz w:val="24"/>
          <w:szCs w:val="24"/>
          <w:u w:val="single"/>
          <w:lang w:eastAsia="zh-CN" w:bidi="ar"/>
        </w:rPr>
        <w:t>2023年9月28日至2024年9月27日</w:t>
      </w:r>
      <w:r>
        <w:rPr>
          <w:rFonts w:eastAsia="仿宋_GB2312"/>
          <w:color w:val="000000"/>
          <w:sz w:val="24"/>
          <w:szCs w:val="24"/>
          <w:lang w:bidi="ar"/>
        </w:rPr>
        <w:t>，双方代表签字并加盖双印章之日起生效。</w:t>
      </w:r>
    </w:p>
    <w:p>
      <w:pPr>
        <w:spacing w:line="480" w:lineRule="exact"/>
        <w:rPr>
          <w:rFonts w:eastAsia="仿宋_GB2312"/>
          <w:color w:val="000000"/>
          <w:sz w:val="24"/>
          <w:szCs w:val="24"/>
        </w:rPr>
      </w:pPr>
      <w:r>
        <w:rPr>
          <w:rFonts w:eastAsia="仿宋_GB2312"/>
          <w:color w:val="000000"/>
          <w:sz w:val="24"/>
          <w:szCs w:val="24"/>
          <w:lang w:bidi="ar"/>
        </w:rPr>
        <w:t xml:space="preserve">   2</w:t>
      </w:r>
      <w:r>
        <w:rPr>
          <w:rFonts w:hint="eastAsia" w:eastAsia="仿宋_GB2312"/>
          <w:color w:val="000000"/>
          <w:sz w:val="24"/>
          <w:szCs w:val="24"/>
          <w:lang w:bidi="ar"/>
        </w:rPr>
        <w:t>.</w:t>
      </w:r>
      <w:r>
        <w:rPr>
          <w:rFonts w:eastAsia="仿宋_GB2312"/>
          <w:color w:val="000000"/>
          <w:sz w:val="24"/>
          <w:szCs w:val="24"/>
          <w:lang w:bidi="ar"/>
        </w:rPr>
        <w:t>合同的变更</w:t>
      </w:r>
    </w:p>
    <w:p>
      <w:pPr>
        <w:spacing w:line="480" w:lineRule="exact"/>
        <w:rPr>
          <w:rFonts w:eastAsia="仿宋_GB2312"/>
          <w:b/>
          <w:color w:val="000000"/>
          <w:sz w:val="24"/>
          <w:szCs w:val="24"/>
        </w:rPr>
      </w:pPr>
      <w:r>
        <w:rPr>
          <w:rFonts w:eastAsia="仿宋_GB2312"/>
          <w:color w:val="000000"/>
          <w:sz w:val="24"/>
          <w:szCs w:val="24"/>
          <w:lang w:bidi="ar"/>
        </w:rPr>
        <w:t xml:space="preserve">    合同期内，任何一方要变更本合同，需提前三十日以书面形式通知对方；另一方收到通知后三十日内，双方应就变更条款达成一致；如逾期双方仍不能达成一致的，本合同原条款应继续有效，双方必须继续履行。</w:t>
      </w:r>
    </w:p>
    <w:p>
      <w:pPr>
        <w:spacing w:line="480" w:lineRule="exact"/>
        <w:ind w:firstLine="480" w:firstLineChars="200"/>
        <w:rPr>
          <w:rFonts w:eastAsia="仿宋_GB2312"/>
          <w:color w:val="000000"/>
          <w:sz w:val="24"/>
          <w:szCs w:val="24"/>
          <w:lang w:bidi="ar"/>
        </w:rPr>
      </w:pPr>
      <w:r>
        <w:rPr>
          <w:rFonts w:eastAsia="仿宋_GB2312"/>
          <w:color w:val="000000"/>
          <w:sz w:val="24"/>
          <w:szCs w:val="24"/>
          <w:lang w:bidi="ar"/>
        </w:rPr>
        <w:t>3</w:t>
      </w:r>
      <w:r>
        <w:rPr>
          <w:rFonts w:hint="eastAsia" w:eastAsia="仿宋_GB2312"/>
          <w:color w:val="000000"/>
          <w:sz w:val="24"/>
          <w:szCs w:val="24"/>
          <w:lang w:bidi="ar"/>
        </w:rPr>
        <w:t>.</w:t>
      </w:r>
      <w:r>
        <w:rPr>
          <w:rFonts w:eastAsia="仿宋_GB2312"/>
          <w:color w:val="000000"/>
          <w:sz w:val="24"/>
          <w:szCs w:val="24"/>
          <w:lang w:bidi="ar"/>
        </w:rPr>
        <w:t>合同的终止</w:t>
      </w:r>
    </w:p>
    <w:p>
      <w:pPr>
        <w:spacing w:line="480" w:lineRule="exact"/>
        <w:ind w:firstLine="560"/>
        <w:rPr>
          <w:rFonts w:eastAsia="仿宋_GB2312"/>
          <w:b/>
          <w:color w:val="000000"/>
          <w:sz w:val="24"/>
          <w:szCs w:val="24"/>
        </w:rPr>
      </w:pPr>
      <w:r>
        <w:rPr>
          <w:rFonts w:eastAsia="仿宋_GB2312"/>
          <w:color w:val="000000"/>
          <w:sz w:val="24"/>
          <w:szCs w:val="24"/>
          <w:lang w:bidi="ar"/>
        </w:rPr>
        <w:t>合同期内：任何一方需在合同期内终止本合同，应提前三十日以书面通知另一方，并经另一方同意的，可终止本合同。</w:t>
      </w:r>
    </w:p>
    <w:p>
      <w:pPr>
        <w:spacing w:line="480" w:lineRule="exact"/>
        <w:jc w:val="center"/>
        <w:rPr>
          <w:rFonts w:eastAsia="仿宋_GB2312"/>
          <w:b/>
          <w:color w:val="000000"/>
          <w:sz w:val="24"/>
          <w:szCs w:val="24"/>
        </w:rPr>
      </w:pPr>
      <w:r>
        <w:rPr>
          <w:rFonts w:eastAsia="仿宋_GB2312"/>
          <w:b/>
          <w:color w:val="000000"/>
          <w:sz w:val="24"/>
          <w:szCs w:val="24"/>
          <w:lang w:bidi="ar"/>
        </w:rPr>
        <w:t>第三节 其他约定</w:t>
      </w:r>
    </w:p>
    <w:p>
      <w:pPr>
        <w:spacing w:line="480" w:lineRule="exact"/>
        <w:ind w:firstLine="560"/>
        <w:rPr>
          <w:rFonts w:eastAsia="仿宋_GB2312"/>
          <w:color w:val="000000"/>
          <w:sz w:val="24"/>
          <w:szCs w:val="24"/>
        </w:rPr>
      </w:pPr>
      <w:r>
        <w:rPr>
          <w:rFonts w:eastAsia="仿宋_GB2312"/>
          <w:color w:val="000000"/>
          <w:sz w:val="24"/>
          <w:szCs w:val="24"/>
          <w:lang w:bidi="ar"/>
        </w:rPr>
        <w:t>1</w:t>
      </w:r>
      <w:r>
        <w:rPr>
          <w:rFonts w:hint="eastAsia" w:eastAsia="仿宋_GB2312"/>
          <w:color w:val="000000"/>
          <w:sz w:val="24"/>
          <w:szCs w:val="24"/>
          <w:lang w:bidi="ar"/>
        </w:rPr>
        <w:t>.</w:t>
      </w:r>
      <w:r>
        <w:rPr>
          <w:rFonts w:eastAsia="仿宋_GB2312"/>
          <w:color w:val="000000"/>
          <w:sz w:val="24"/>
          <w:szCs w:val="24"/>
          <w:lang w:bidi="ar"/>
        </w:rPr>
        <w:t>本合同的未尽事宜</w:t>
      </w:r>
    </w:p>
    <w:p>
      <w:pPr>
        <w:spacing w:line="480" w:lineRule="exact"/>
        <w:ind w:firstLine="480" w:firstLineChars="200"/>
        <w:rPr>
          <w:rFonts w:eastAsia="仿宋_GB2312"/>
          <w:color w:val="000000"/>
          <w:sz w:val="24"/>
          <w:szCs w:val="24"/>
        </w:rPr>
      </w:pPr>
      <w:r>
        <w:rPr>
          <w:rFonts w:eastAsia="仿宋_GB2312"/>
          <w:color w:val="000000"/>
          <w:sz w:val="24"/>
          <w:szCs w:val="24"/>
          <w:lang w:bidi="ar"/>
        </w:rPr>
        <w:t>本合同在履行过程中发现有未尽事宜，可协商解决或按照法律、法规另行订立补充约定。</w:t>
      </w:r>
    </w:p>
    <w:p>
      <w:pPr>
        <w:spacing w:line="480" w:lineRule="exact"/>
        <w:rPr>
          <w:rFonts w:eastAsia="仿宋_GB2312"/>
          <w:color w:val="000000"/>
          <w:sz w:val="24"/>
          <w:szCs w:val="24"/>
        </w:rPr>
      </w:pPr>
      <w:r>
        <w:rPr>
          <w:rFonts w:eastAsia="仿宋_GB2312"/>
          <w:color w:val="000000"/>
          <w:sz w:val="24"/>
          <w:szCs w:val="24"/>
          <w:lang w:bidi="ar"/>
        </w:rPr>
        <w:t xml:space="preserve">    2</w:t>
      </w:r>
      <w:r>
        <w:rPr>
          <w:rFonts w:hint="eastAsia" w:eastAsia="仿宋_GB2312"/>
          <w:color w:val="000000"/>
          <w:sz w:val="24"/>
          <w:szCs w:val="24"/>
          <w:lang w:bidi="ar"/>
        </w:rPr>
        <w:t>.</w:t>
      </w:r>
      <w:r>
        <w:rPr>
          <w:rFonts w:eastAsia="仿宋_GB2312"/>
          <w:color w:val="000000"/>
          <w:sz w:val="24"/>
          <w:szCs w:val="24"/>
          <w:lang w:bidi="ar"/>
        </w:rPr>
        <w:t>争议的解决</w:t>
      </w:r>
    </w:p>
    <w:p>
      <w:pPr>
        <w:spacing w:line="480" w:lineRule="exact"/>
        <w:ind w:firstLine="480" w:firstLineChars="200"/>
        <w:rPr>
          <w:rFonts w:eastAsia="仿宋_GB2312"/>
          <w:color w:val="000000"/>
          <w:sz w:val="24"/>
          <w:szCs w:val="24"/>
        </w:rPr>
      </w:pPr>
      <w:r>
        <w:rPr>
          <w:rFonts w:eastAsia="仿宋_GB2312"/>
          <w:color w:val="000000"/>
          <w:sz w:val="24"/>
          <w:szCs w:val="24"/>
          <w:lang w:bidi="ar"/>
        </w:rPr>
        <w:t>双方在履行本合同过程中发生的任何争议，均应由双方友好协商解决；协商不成的，可向甲方所在地有管辖权的人民法院提起诉讼。</w:t>
      </w:r>
    </w:p>
    <w:p>
      <w:pPr>
        <w:spacing w:line="480" w:lineRule="exact"/>
        <w:ind w:firstLine="480" w:firstLineChars="200"/>
        <w:rPr>
          <w:rFonts w:eastAsia="仿宋_GB2312"/>
          <w:color w:val="000000"/>
          <w:sz w:val="24"/>
          <w:szCs w:val="24"/>
        </w:rPr>
      </w:pPr>
      <w:r>
        <w:rPr>
          <w:rFonts w:eastAsia="仿宋_GB2312"/>
          <w:color w:val="000000"/>
          <w:sz w:val="24"/>
          <w:szCs w:val="24"/>
          <w:lang w:bidi="ar"/>
        </w:rPr>
        <w:t>3</w:t>
      </w:r>
      <w:r>
        <w:rPr>
          <w:rFonts w:hint="eastAsia" w:eastAsia="仿宋_GB2312"/>
          <w:color w:val="000000"/>
          <w:sz w:val="24"/>
          <w:szCs w:val="24"/>
          <w:lang w:bidi="ar"/>
        </w:rPr>
        <w:t>.</w:t>
      </w:r>
      <w:r>
        <w:rPr>
          <w:rFonts w:eastAsia="仿宋_GB2312"/>
          <w:color w:val="000000"/>
          <w:sz w:val="24"/>
          <w:szCs w:val="24"/>
          <w:lang w:bidi="ar"/>
        </w:rPr>
        <w:t>附件的解除和终止</w:t>
      </w:r>
    </w:p>
    <w:p>
      <w:pPr>
        <w:spacing w:line="480" w:lineRule="exact"/>
        <w:rPr>
          <w:rFonts w:eastAsia="仿宋_GB2312"/>
          <w:b/>
          <w:bCs/>
          <w:color w:val="000000"/>
          <w:sz w:val="24"/>
          <w:szCs w:val="24"/>
        </w:rPr>
      </w:pPr>
      <w:r>
        <w:rPr>
          <w:rFonts w:eastAsia="仿宋_GB2312"/>
          <w:color w:val="000000"/>
          <w:sz w:val="24"/>
          <w:szCs w:val="24"/>
          <w:lang w:bidi="ar"/>
        </w:rPr>
        <w:t xml:space="preserve">    本合同一旦解除或终止，本合同的附件也随之解除和终止。</w:t>
      </w:r>
    </w:p>
    <w:p>
      <w:pPr>
        <w:numPr>
          <w:ilvl w:val="0"/>
          <w:numId w:val="0"/>
        </w:numPr>
        <w:spacing w:line="480" w:lineRule="exact"/>
        <w:ind w:firstLine="480" w:firstLineChars="200"/>
        <w:jc w:val="left"/>
        <w:rPr>
          <w:ins w:id="3" w:author="THT zr" w:date="2023-08-28T13:43:11Z"/>
          <w:rFonts w:eastAsia="仿宋_GB2312"/>
          <w:color w:val="auto"/>
          <w:sz w:val="24"/>
          <w:szCs w:val="24"/>
          <w:highlight w:val="none"/>
          <w:lang w:bidi="ar"/>
        </w:rPr>
      </w:pPr>
      <w:r>
        <w:rPr>
          <w:rFonts w:hint="eastAsia" w:eastAsia="仿宋_GB2312"/>
          <w:color w:val="auto"/>
          <w:sz w:val="24"/>
          <w:szCs w:val="24"/>
          <w:highlight w:val="none"/>
          <w:lang w:val="en-US" w:eastAsia="zh-CN" w:bidi="ar"/>
        </w:rPr>
        <w:t>4.</w:t>
      </w:r>
      <w:r>
        <w:rPr>
          <w:rFonts w:eastAsia="仿宋_GB2312"/>
          <w:color w:val="auto"/>
          <w:sz w:val="24"/>
          <w:szCs w:val="24"/>
          <w:highlight w:val="none"/>
          <w:lang w:bidi="ar"/>
        </w:rPr>
        <w:t xml:space="preserve">本合同一式肆份，双方各持两份，均具有同等法律效力。  </w:t>
      </w:r>
    </w:p>
    <w:p>
      <w:pPr>
        <w:numPr>
          <w:ilvl w:val="0"/>
          <w:numId w:val="0"/>
        </w:numPr>
        <w:spacing w:line="480" w:lineRule="exact"/>
        <w:ind w:firstLine="480" w:firstLineChars="200"/>
        <w:jc w:val="left"/>
        <w:rPr>
          <w:ins w:id="4" w:author="THT zr" w:date="2023-08-28T13:43:30Z"/>
          <w:rFonts w:hint="eastAsia" w:eastAsia="仿宋_GB2312"/>
          <w:color w:val="auto"/>
          <w:sz w:val="24"/>
          <w:szCs w:val="24"/>
          <w:highlight w:val="none"/>
          <w:lang w:bidi="ar"/>
        </w:rPr>
      </w:pPr>
      <w:r>
        <w:rPr>
          <w:rFonts w:hint="eastAsia" w:eastAsia="仿宋_GB2312"/>
          <w:color w:val="auto"/>
          <w:sz w:val="24"/>
          <w:szCs w:val="24"/>
          <w:highlight w:val="none"/>
          <w:lang w:val="en-US" w:eastAsia="zh-CN" w:bidi="ar"/>
        </w:rPr>
        <w:t>5.</w:t>
      </w:r>
      <w:ins w:id="5" w:author="THT zr" w:date="2023-08-28T13:43:30Z">
        <w:r>
          <w:rPr>
            <w:rFonts w:hint="eastAsia" w:eastAsia="仿宋_GB2312"/>
            <w:color w:val="auto"/>
            <w:sz w:val="24"/>
            <w:szCs w:val="24"/>
            <w:highlight w:val="none"/>
            <w:lang w:bidi="ar"/>
          </w:rPr>
          <w:t>双方确认以下预留联系地址、联系电话等信息为双方有效送达地址，适用范围包括协议履行过程双方互为发送的各类通知文件，以及因履行本协议发生争议进入诉讼/仲裁阶段，法院/仲裁机构向任何一方送达的诉讼文书/仲裁文书，任何一方变更以下送达地址信息的，应在变更前书面通知其他方。本协议其他条款约定有专门联系人、联系方式的，按照其他条款执行。</w:t>
        </w:r>
      </w:ins>
    </w:p>
    <w:p>
      <w:pPr>
        <w:spacing w:line="480" w:lineRule="exact"/>
        <w:ind w:firstLine="0" w:firstLineChars="0"/>
        <w:jc w:val="left"/>
        <w:rPr>
          <w:ins w:id="6" w:author="THT zr" w:date="2023-08-28T13:43:30Z"/>
          <w:rFonts w:hint="eastAsia" w:eastAsia="仿宋_GB2312"/>
          <w:color w:val="auto"/>
          <w:sz w:val="24"/>
          <w:szCs w:val="24"/>
          <w:highlight w:val="none"/>
          <w:lang w:bidi="ar"/>
        </w:rPr>
      </w:pPr>
      <w:ins w:id="7" w:author="THT zr" w:date="2023-08-28T13:43:30Z">
        <w:r>
          <w:rPr>
            <w:rFonts w:hint="eastAsia" w:eastAsia="仿宋_GB2312"/>
            <w:color w:val="auto"/>
            <w:sz w:val="24"/>
            <w:szCs w:val="24"/>
            <w:highlight w:val="none"/>
            <w:lang w:bidi="ar"/>
          </w:rPr>
          <w:t>甲方送达地址：</w:t>
        </w:r>
      </w:ins>
    </w:p>
    <w:p>
      <w:pPr>
        <w:spacing w:line="480" w:lineRule="exact"/>
        <w:ind w:firstLine="0" w:firstLineChars="0"/>
        <w:jc w:val="left"/>
        <w:rPr>
          <w:ins w:id="8" w:author="THT zr" w:date="2023-08-28T13:43:30Z"/>
          <w:rFonts w:hint="eastAsia" w:eastAsia="仿宋_GB2312"/>
          <w:color w:val="auto"/>
          <w:sz w:val="24"/>
          <w:szCs w:val="24"/>
          <w:highlight w:val="none"/>
          <w:lang w:bidi="ar"/>
        </w:rPr>
      </w:pPr>
      <w:ins w:id="9" w:author="THT zr" w:date="2023-08-28T13:43:30Z">
        <w:r>
          <w:rPr>
            <w:rFonts w:hint="eastAsia" w:eastAsia="仿宋_GB2312"/>
            <w:color w:val="auto"/>
            <w:sz w:val="24"/>
            <w:szCs w:val="24"/>
            <w:highlight w:val="none"/>
            <w:lang w:bidi="ar"/>
          </w:rPr>
          <w:t>联系人：</w:t>
        </w:r>
      </w:ins>
    </w:p>
    <w:p>
      <w:pPr>
        <w:spacing w:line="480" w:lineRule="exact"/>
        <w:ind w:firstLine="0" w:firstLineChars="0"/>
        <w:jc w:val="left"/>
        <w:rPr>
          <w:ins w:id="10" w:author="THT zr" w:date="2023-08-28T13:43:30Z"/>
          <w:rFonts w:hint="eastAsia" w:eastAsia="仿宋_GB2312"/>
          <w:color w:val="auto"/>
          <w:sz w:val="24"/>
          <w:szCs w:val="24"/>
          <w:highlight w:val="none"/>
          <w:lang w:bidi="ar"/>
        </w:rPr>
      </w:pPr>
      <w:ins w:id="11" w:author="THT zr" w:date="2023-08-28T13:43:30Z">
        <w:r>
          <w:rPr>
            <w:rFonts w:hint="eastAsia" w:eastAsia="仿宋_GB2312"/>
            <w:color w:val="auto"/>
            <w:sz w:val="24"/>
            <w:szCs w:val="24"/>
            <w:highlight w:val="none"/>
            <w:lang w:bidi="ar"/>
          </w:rPr>
          <w:t>联系电话：</w:t>
        </w:r>
      </w:ins>
    </w:p>
    <w:p>
      <w:pPr>
        <w:spacing w:line="480" w:lineRule="exact"/>
        <w:ind w:firstLine="0" w:firstLineChars="0"/>
        <w:jc w:val="left"/>
        <w:rPr>
          <w:ins w:id="12" w:author="THT zr" w:date="2023-08-28T13:43:30Z"/>
          <w:rFonts w:hint="eastAsia" w:eastAsia="仿宋_GB2312"/>
          <w:color w:val="auto"/>
          <w:sz w:val="24"/>
          <w:szCs w:val="24"/>
          <w:highlight w:val="none"/>
          <w:lang w:bidi="ar"/>
        </w:rPr>
      </w:pPr>
      <w:ins w:id="13" w:author="THT zr" w:date="2023-08-28T13:43:30Z">
        <w:r>
          <w:rPr>
            <w:rFonts w:hint="eastAsia" w:eastAsia="仿宋_GB2312"/>
            <w:color w:val="auto"/>
            <w:sz w:val="24"/>
            <w:szCs w:val="24"/>
            <w:highlight w:val="none"/>
            <w:lang w:bidi="ar"/>
          </w:rPr>
          <w:t>电子邮箱：</w:t>
        </w:r>
      </w:ins>
    </w:p>
    <w:p>
      <w:pPr>
        <w:spacing w:line="480" w:lineRule="exact"/>
        <w:ind w:firstLine="0" w:firstLineChars="0"/>
        <w:jc w:val="left"/>
        <w:rPr>
          <w:ins w:id="14" w:author="THT zr" w:date="2023-08-28T13:43:30Z"/>
          <w:rFonts w:hint="eastAsia" w:eastAsia="仿宋_GB2312"/>
          <w:color w:val="auto"/>
          <w:sz w:val="24"/>
          <w:szCs w:val="24"/>
          <w:highlight w:val="none"/>
          <w:lang w:bidi="ar"/>
        </w:rPr>
      </w:pPr>
      <w:ins w:id="15" w:author="THT zr" w:date="2023-08-28T13:43:30Z">
        <w:r>
          <w:rPr>
            <w:rFonts w:hint="eastAsia" w:eastAsia="仿宋_GB2312"/>
            <w:color w:val="auto"/>
            <w:sz w:val="24"/>
            <w:szCs w:val="24"/>
            <w:highlight w:val="none"/>
            <w:lang w:bidi="ar"/>
          </w:rPr>
          <w:t>乙方送达地址：</w:t>
        </w:r>
      </w:ins>
    </w:p>
    <w:p>
      <w:pPr>
        <w:spacing w:line="480" w:lineRule="exact"/>
        <w:ind w:firstLine="0" w:firstLineChars="0"/>
        <w:jc w:val="left"/>
        <w:rPr>
          <w:ins w:id="16" w:author="THT zr" w:date="2023-08-28T13:43:30Z"/>
          <w:rFonts w:hint="eastAsia" w:eastAsia="仿宋_GB2312"/>
          <w:color w:val="auto"/>
          <w:sz w:val="24"/>
          <w:szCs w:val="24"/>
          <w:highlight w:val="none"/>
          <w:lang w:bidi="ar"/>
        </w:rPr>
      </w:pPr>
      <w:ins w:id="17" w:author="THT zr" w:date="2023-08-28T13:43:30Z">
        <w:r>
          <w:rPr>
            <w:rFonts w:hint="eastAsia" w:eastAsia="仿宋_GB2312"/>
            <w:color w:val="auto"/>
            <w:sz w:val="24"/>
            <w:szCs w:val="24"/>
            <w:highlight w:val="none"/>
            <w:lang w:bidi="ar"/>
          </w:rPr>
          <w:t>联系人：</w:t>
        </w:r>
      </w:ins>
    </w:p>
    <w:p>
      <w:pPr>
        <w:spacing w:line="480" w:lineRule="exact"/>
        <w:ind w:firstLine="0" w:firstLineChars="0"/>
        <w:jc w:val="left"/>
        <w:rPr>
          <w:ins w:id="18" w:author="THT zr" w:date="2023-08-28T13:43:30Z"/>
          <w:rFonts w:hint="eastAsia" w:eastAsia="仿宋_GB2312"/>
          <w:color w:val="auto"/>
          <w:sz w:val="24"/>
          <w:szCs w:val="24"/>
          <w:highlight w:val="none"/>
          <w:lang w:bidi="ar"/>
        </w:rPr>
      </w:pPr>
      <w:ins w:id="19" w:author="THT zr" w:date="2023-08-28T13:43:30Z">
        <w:r>
          <w:rPr>
            <w:rFonts w:hint="eastAsia" w:eastAsia="仿宋_GB2312"/>
            <w:color w:val="auto"/>
            <w:sz w:val="24"/>
            <w:szCs w:val="24"/>
            <w:highlight w:val="none"/>
            <w:lang w:bidi="ar"/>
          </w:rPr>
          <w:t>联系电话：</w:t>
        </w:r>
      </w:ins>
    </w:p>
    <w:p>
      <w:pPr>
        <w:spacing w:line="480" w:lineRule="exact"/>
        <w:ind w:firstLine="0" w:firstLineChars="0"/>
        <w:jc w:val="left"/>
        <w:rPr>
          <w:ins w:id="20" w:author="THT zr" w:date="2023-08-28T13:44:01Z"/>
          <w:rFonts w:hint="eastAsia" w:eastAsia="仿宋_GB2312"/>
          <w:color w:val="auto"/>
          <w:sz w:val="24"/>
          <w:szCs w:val="24"/>
          <w:highlight w:val="none"/>
          <w:lang w:bidi="ar"/>
        </w:rPr>
      </w:pPr>
      <w:ins w:id="21" w:author="THT zr" w:date="2023-08-28T13:43:30Z">
        <w:r>
          <w:rPr>
            <w:rFonts w:hint="eastAsia" w:eastAsia="仿宋_GB2312"/>
            <w:color w:val="auto"/>
            <w:sz w:val="24"/>
            <w:szCs w:val="24"/>
            <w:highlight w:val="none"/>
            <w:lang w:bidi="ar"/>
          </w:rPr>
          <w:t>电子邮箱：</w:t>
        </w:r>
      </w:ins>
    </w:p>
    <w:p>
      <w:pPr>
        <w:spacing w:line="480" w:lineRule="exact"/>
        <w:ind w:firstLine="480" w:firstLineChars="200"/>
        <w:jc w:val="left"/>
        <w:rPr>
          <w:rFonts w:eastAsia="仿宋_GB2312"/>
          <w:b/>
          <w:bCs/>
          <w:color w:val="000000"/>
          <w:sz w:val="24"/>
          <w:szCs w:val="24"/>
        </w:rPr>
      </w:pPr>
      <w:ins w:id="22" w:author="THT zr" w:date="2023-08-28T13:43:30Z">
        <w:r>
          <w:rPr>
            <w:rFonts w:hint="eastAsia" w:eastAsia="仿宋_GB2312"/>
            <w:color w:val="auto"/>
            <w:sz w:val="24"/>
            <w:szCs w:val="24"/>
            <w:highlight w:val="none"/>
            <w:lang w:bidi="ar"/>
          </w:rPr>
          <w:t>任何一方因预留信息不准确或未履行变更通知手续，导致另一方或法院/仲裁机构仍然按照上述信息送达文件的，视为有效送达，该方自行承担有关送达的不利后果。邮寄送达的，自邮件寄出之日起第三日视为送达日；专人送达的，送达人在送达回执上记明有关情况之日视为送达日。</w:t>
        </w:r>
      </w:ins>
      <w:r>
        <w:rPr>
          <w:rFonts w:eastAsia="仿宋_GB2312"/>
          <w:color w:val="auto"/>
          <w:sz w:val="24"/>
          <w:szCs w:val="24"/>
          <w:highlight w:val="none"/>
          <w:lang w:bidi="ar"/>
        </w:rPr>
        <w:t xml:space="preserve"> </w:t>
      </w:r>
      <w:r>
        <w:rPr>
          <w:rFonts w:eastAsia="仿宋_GB2312"/>
          <w:color w:val="000000"/>
          <w:sz w:val="24"/>
          <w:szCs w:val="24"/>
          <w:lang w:bidi="ar"/>
        </w:rPr>
        <w:t xml:space="preserve"> </w:t>
      </w:r>
      <w:r>
        <w:rPr>
          <w:rFonts w:eastAsia="仿宋_GB2312"/>
          <w:b/>
          <w:bCs/>
          <w:color w:val="000000"/>
          <w:sz w:val="24"/>
          <w:szCs w:val="24"/>
          <w:lang w:bidi="ar"/>
        </w:rPr>
        <w:t xml:space="preserve"> </w:t>
      </w:r>
    </w:p>
    <w:tbl>
      <w:tblPr>
        <w:tblStyle w:val="8"/>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3"/>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5203" w:type="dxa"/>
            <w:tcBorders>
              <w:top w:val="single" w:color="auto" w:sz="4" w:space="0"/>
              <w:left w:val="single" w:color="auto" w:sz="4" w:space="0"/>
              <w:bottom w:val="single" w:color="auto" w:sz="4" w:space="0"/>
              <w:right w:val="single" w:color="auto" w:sz="4" w:space="0"/>
            </w:tcBorders>
            <w:shd w:val="clear" w:color="auto" w:fill="auto"/>
          </w:tcPr>
          <w:p>
            <w:pPr>
              <w:spacing w:line="300" w:lineRule="atLeast"/>
              <w:ind w:firstLine="1928" w:firstLineChars="800"/>
              <w:rPr>
                <w:rFonts w:eastAsia="仿宋_GB2312"/>
                <w:b/>
                <w:bCs/>
                <w:sz w:val="24"/>
                <w:szCs w:val="24"/>
              </w:rPr>
            </w:pPr>
            <w:r>
              <w:rPr>
                <w:rFonts w:eastAsia="仿宋_GB2312"/>
                <w:b/>
                <w:bCs/>
                <w:sz w:val="24"/>
                <w:szCs w:val="24"/>
                <w:lang w:bidi="ar"/>
              </w:rPr>
              <w:t>甲方</w:t>
            </w:r>
          </w:p>
          <w:p>
            <w:pPr>
              <w:spacing w:line="300" w:lineRule="atLeast"/>
              <w:rPr>
                <w:rFonts w:eastAsia="仿宋_GB2312"/>
                <w:b/>
                <w:bCs/>
                <w:sz w:val="24"/>
                <w:szCs w:val="24"/>
              </w:rPr>
            </w:pPr>
            <w:r>
              <w:rPr>
                <w:rFonts w:eastAsia="仿宋_GB2312"/>
                <w:b/>
                <w:bCs/>
                <w:sz w:val="24"/>
                <w:szCs w:val="24"/>
                <w:lang w:bidi="ar"/>
              </w:rPr>
              <w:t>单位名称（章）：</w:t>
            </w:r>
            <w:r>
              <w:rPr>
                <w:rFonts w:hint="eastAsia" w:eastAsia="仿宋_GB2312"/>
                <w:b/>
                <w:bCs/>
                <w:sz w:val="24"/>
                <w:szCs w:val="24"/>
                <w:highlight w:val="none"/>
                <w:lang w:eastAsia="zh-CN" w:bidi="ar"/>
              </w:rPr>
              <w:t>成都粮食集团有限公司</w:t>
            </w:r>
            <w:r>
              <w:rPr>
                <w:rFonts w:eastAsia="仿宋_GB2312"/>
                <w:b/>
                <w:bCs/>
                <w:sz w:val="24"/>
                <w:szCs w:val="24"/>
                <w:highlight w:val="none"/>
                <w:lang w:bidi="ar"/>
              </w:rPr>
              <w:t xml:space="preserve">  </w:t>
            </w:r>
            <w:r>
              <w:rPr>
                <w:rFonts w:eastAsia="仿宋_GB2312"/>
                <w:b/>
                <w:bCs/>
                <w:sz w:val="24"/>
                <w:szCs w:val="24"/>
                <w:lang w:bidi="ar"/>
              </w:rPr>
              <w:t xml:space="preserve">  </w:t>
            </w:r>
          </w:p>
          <w:p>
            <w:pPr>
              <w:spacing w:line="300" w:lineRule="atLeast"/>
              <w:rPr>
                <w:rFonts w:hint="eastAsia" w:eastAsia="仿宋_GB2312"/>
                <w:b/>
                <w:bCs/>
                <w:sz w:val="24"/>
                <w:szCs w:val="24"/>
                <w:lang w:bidi="ar"/>
              </w:rPr>
            </w:pPr>
            <w:r>
              <w:rPr>
                <w:rFonts w:eastAsia="仿宋_GB2312"/>
                <w:b/>
                <w:bCs/>
                <w:sz w:val="24"/>
                <w:szCs w:val="24"/>
                <w:lang w:bidi="ar"/>
              </w:rPr>
              <w:t>单位地址：</w:t>
            </w:r>
            <w:r>
              <w:rPr>
                <w:rFonts w:hint="eastAsia" w:eastAsia="仿宋_GB2312"/>
                <w:b/>
                <w:bCs/>
                <w:sz w:val="24"/>
                <w:szCs w:val="24"/>
                <w:lang w:bidi="ar"/>
              </w:rPr>
              <w:t>成都市水碾河南路 44 号</w:t>
            </w:r>
          </w:p>
          <w:p>
            <w:pPr>
              <w:spacing w:line="300" w:lineRule="atLeast"/>
              <w:rPr>
                <w:rFonts w:eastAsia="仿宋_GB2312"/>
                <w:b/>
                <w:bCs/>
                <w:sz w:val="24"/>
                <w:szCs w:val="24"/>
              </w:rPr>
            </w:pPr>
            <w:r>
              <w:rPr>
                <w:rFonts w:eastAsia="仿宋_GB2312"/>
                <w:b/>
                <w:bCs/>
                <w:sz w:val="24"/>
                <w:szCs w:val="24"/>
                <w:lang w:bidi="ar"/>
              </w:rPr>
              <w:t xml:space="preserve">法定代表人： </w:t>
            </w:r>
          </w:p>
          <w:p>
            <w:pPr>
              <w:spacing w:line="300" w:lineRule="atLeast"/>
              <w:rPr>
                <w:rFonts w:eastAsia="仿宋_GB2312"/>
                <w:b/>
                <w:bCs/>
                <w:sz w:val="24"/>
                <w:szCs w:val="24"/>
              </w:rPr>
            </w:pPr>
            <w:r>
              <w:rPr>
                <w:rFonts w:eastAsia="仿宋_GB2312"/>
                <w:b/>
                <w:bCs/>
                <w:sz w:val="24"/>
                <w:szCs w:val="24"/>
                <w:lang w:bidi="ar"/>
              </w:rPr>
              <w:t xml:space="preserve">委托代理人： </w:t>
            </w:r>
          </w:p>
          <w:p>
            <w:pPr>
              <w:spacing w:line="300" w:lineRule="atLeast"/>
              <w:rPr>
                <w:rFonts w:eastAsia="仿宋_GB2312"/>
                <w:b/>
                <w:bCs/>
                <w:sz w:val="24"/>
                <w:szCs w:val="24"/>
              </w:rPr>
            </w:pPr>
            <w:r>
              <w:rPr>
                <w:rFonts w:eastAsia="仿宋_GB2312"/>
                <w:b/>
                <w:bCs/>
                <w:sz w:val="24"/>
                <w:szCs w:val="24"/>
                <w:lang w:bidi="ar"/>
              </w:rPr>
              <w:t>电话：</w:t>
            </w:r>
          </w:p>
          <w:p>
            <w:pPr>
              <w:spacing w:line="360" w:lineRule="exact"/>
              <w:rPr>
                <w:rFonts w:eastAsia="仿宋_GB2312"/>
                <w:b/>
                <w:bCs/>
                <w:sz w:val="24"/>
                <w:szCs w:val="24"/>
              </w:rPr>
            </w:pPr>
            <w:r>
              <w:rPr>
                <w:rFonts w:eastAsia="仿宋_GB2312"/>
                <w:b/>
                <w:bCs/>
                <w:sz w:val="24"/>
                <w:szCs w:val="24"/>
                <w:lang w:bidi="ar"/>
              </w:rPr>
              <w:t>开户银行：</w:t>
            </w:r>
          </w:p>
          <w:p>
            <w:pPr>
              <w:spacing w:line="300" w:lineRule="atLeast"/>
              <w:rPr>
                <w:rFonts w:eastAsia="仿宋_GB2312"/>
                <w:b/>
                <w:bCs/>
                <w:spacing w:val="20"/>
                <w:sz w:val="24"/>
                <w:szCs w:val="24"/>
              </w:rPr>
            </w:pPr>
            <w:r>
              <w:rPr>
                <w:rFonts w:eastAsia="仿宋_GB2312"/>
                <w:b/>
                <w:bCs/>
                <w:sz w:val="24"/>
                <w:szCs w:val="24"/>
                <w:lang w:bidi="ar"/>
              </w:rPr>
              <w:t>账号：</w:t>
            </w:r>
          </w:p>
          <w:p>
            <w:pPr>
              <w:spacing w:line="300" w:lineRule="atLeast"/>
              <w:rPr>
                <w:rFonts w:eastAsia="仿宋_GB2312"/>
                <w:b/>
                <w:bCs/>
                <w:sz w:val="24"/>
                <w:szCs w:val="24"/>
              </w:rPr>
            </w:pPr>
            <w:r>
              <w:rPr>
                <w:rFonts w:eastAsia="仿宋_GB2312"/>
                <w:b/>
                <w:bCs/>
                <w:sz w:val="24"/>
                <w:szCs w:val="24"/>
                <w:lang w:bidi="ar"/>
              </w:rPr>
              <w:t>签订日期：</w:t>
            </w:r>
          </w:p>
        </w:tc>
        <w:tc>
          <w:tcPr>
            <w:tcW w:w="5132" w:type="dxa"/>
            <w:tcBorders>
              <w:top w:val="single" w:color="auto" w:sz="4" w:space="0"/>
              <w:left w:val="single" w:color="auto" w:sz="4" w:space="0"/>
              <w:bottom w:val="single" w:color="auto" w:sz="4" w:space="0"/>
              <w:right w:val="single" w:color="auto" w:sz="4" w:space="0"/>
            </w:tcBorders>
            <w:shd w:val="clear" w:color="auto" w:fill="auto"/>
          </w:tcPr>
          <w:p>
            <w:pPr>
              <w:spacing w:line="300" w:lineRule="atLeast"/>
              <w:ind w:firstLine="1205" w:firstLineChars="500"/>
              <w:rPr>
                <w:rFonts w:eastAsia="仿宋_GB2312"/>
                <w:b/>
                <w:bCs/>
                <w:sz w:val="24"/>
                <w:szCs w:val="24"/>
              </w:rPr>
            </w:pPr>
            <w:r>
              <w:rPr>
                <w:rFonts w:eastAsia="仿宋_GB2312"/>
                <w:b/>
                <w:bCs/>
                <w:sz w:val="24"/>
                <w:szCs w:val="24"/>
                <w:lang w:bidi="ar"/>
              </w:rPr>
              <w:t>乙方</w:t>
            </w:r>
          </w:p>
          <w:p>
            <w:pPr>
              <w:spacing w:line="300" w:lineRule="atLeast"/>
              <w:rPr>
                <w:rFonts w:eastAsia="仿宋_GB2312"/>
                <w:b/>
                <w:bCs/>
                <w:sz w:val="24"/>
                <w:szCs w:val="24"/>
                <w:lang w:bidi="ar"/>
              </w:rPr>
            </w:pPr>
            <w:r>
              <w:rPr>
                <w:rFonts w:eastAsia="仿宋_GB2312"/>
                <w:b/>
                <w:bCs/>
                <w:sz w:val="24"/>
                <w:szCs w:val="24"/>
                <w:lang w:bidi="ar"/>
              </w:rPr>
              <w:t xml:space="preserve">单位名称（章）： </w:t>
            </w:r>
          </w:p>
          <w:p>
            <w:pPr>
              <w:spacing w:line="300" w:lineRule="atLeast"/>
              <w:rPr>
                <w:rFonts w:eastAsia="仿宋_GB2312"/>
                <w:b/>
                <w:bCs/>
                <w:sz w:val="24"/>
                <w:szCs w:val="24"/>
              </w:rPr>
            </w:pPr>
            <w:r>
              <w:rPr>
                <w:rFonts w:eastAsia="仿宋_GB2312"/>
                <w:b/>
                <w:bCs/>
                <w:sz w:val="24"/>
                <w:szCs w:val="24"/>
                <w:lang w:bidi="ar"/>
              </w:rPr>
              <w:t>单位地址：</w:t>
            </w:r>
          </w:p>
          <w:p>
            <w:pPr>
              <w:spacing w:line="300" w:lineRule="atLeast"/>
              <w:rPr>
                <w:rFonts w:eastAsia="仿宋_GB2312"/>
                <w:b/>
                <w:bCs/>
                <w:sz w:val="24"/>
                <w:szCs w:val="24"/>
              </w:rPr>
            </w:pPr>
            <w:r>
              <w:rPr>
                <w:rFonts w:eastAsia="仿宋_GB2312"/>
                <w:b/>
                <w:bCs/>
                <w:sz w:val="24"/>
                <w:szCs w:val="24"/>
                <w:lang w:bidi="ar"/>
              </w:rPr>
              <w:t>法定代表人：</w:t>
            </w:r>
          </w:p>
          <w:p>
            <w:pPr>
              <w:spacing w:line="300" w:lineRule="atLeast"/>
              <w:rPr>
                <w:rFonts w:eastAsia="仿宋_GB2312"/>
                <w:b/>
                <w:bCs/>
                <w:sz w:val="24"/>
                <w:szCs w:val="24"/>
              </w:rPr>
            </w:pPr>
            <w:r>
              <w:rPr>
                <w:rFonts w:eastAsia="仿宋_GB2312"/>
                <w:b/>
                <w:bCs/>
                <w:sz w:val="24"/>
                <w:szCs w:val="24"/>
                <w:lang w:bidi="ar"/>
              </w:rPr>
              <w:t>委托代理人：</w:t>
            </w:r>
          </w:p>
          <w:p>
            <w:pPr>
              <w:spacing w:line="300" w:lineRule="atLeast"/>
              <w:rPr>
                <w:rFonts w:eastAsia="仿宋_GB2312"/>
                <w:b/>
                <w:bCs/>
                <w:sz w:val="24"/>
                <w:szCs w:val="24"/>
              </w:rPr>
            </w:pPr>
            <w:r>
              <w:rPr>
                <w:rFonts w:eastAsia="仿宋_GB2312"/>
                <w:b/>
                <w:bCs/>
                <w:sz w:val="24"/>
                <w:szCs w:val="24"/>
                <w:lang w:bidi="ar"/>
              </w:rPr>
              <w:t xml:space="preserve">电话： </w:t>
            </w:r>
          </w:p>
          <w:p>
            <w:pPr>
              <w:spacing w:line="300" w:lineRule="atLeast"/>
              <w:rPr>
                <w:rFonts w:eastAsia="仿宋_GB2312"/>
                <w:b/>
                <w:bCs/>
                <w:sz w:val="24"/>
                <w:szCs w:val="24"/>
              </w:rPr>
            </w:pPr>
            <w:r>
              <w:rPr>
                <w:rFonts w:eastAsia="仿宋_GB2312"/>
                <w:b/>
                <w:bCs/>
                <w:sz w:val="24"/>
                <w:szCs w:val="24"/>
                <w:lang w:bidi="ar"/>
              </w:rPr>
              <w:t>开户银行：</w:t>
            </w:r>
          </w:p>
          <w:p>
            <w:pPr>
              <w:spacing w:line="300" w:lineRule="atLeast"/>
              <w:rPr>
                <w:rFonts w:eastAsia="仿宋_GB2312"/>
                <w:b/>
                <w:bCs/>
                <w:sz w:val="24"/>
                <w:szCs w:val="24"/>
              </w:rPr>
            </w:pPr>
            <w:r>
              <w:rPr>
                <w:rFonts w:eastAsia="仿宋_GB2312"/>
                <w:b/>
                <w:bCs/>
                <w:sz w:val="24"/>
                <w:szCs w:val="24"/>
                <w:lang w:bidi="ar"/>
              </w:rPr>
              <w:t>账号：</w:t>
            </w:r>
          </w:p>
          <w:p>
            <w:pPr>
              <w:spacing w:line="300" w:lineRule="atLeast"/>
              <w:rPr>
                <w:rFonts w:eastAsia="仿宋_GB2312"/>
                <w:b/>
                <w:bCs/>
                <w:sz w:val="24"/>
                <w:szCs w:val="24"/>
              </w:rPr>
            </w:pPr>
            <w:r>
              <w:rPr>
                <w:rFonts w:eastAsia="仿宋_GB2312"/>
                <w:b/>
                <w:bCs/>
                <w:sz w:val="24"/>
                <w:szCs w:val="24"/>
                <w:lang w:bidi="ar"/>
              </w:rPr>
              <w:t>签订日期：</w:t>
            </w:r>
          </w:p>
        </w:tc>
      </w:tr>
    </w:tbl>
    <w:p>
      <w:pPr>
        <w:rPr>
          <w:rFonts w:ascii="仿宋_GB2312" w:eastAsia="仿宋_GB2312"/>
        </w:rPr>
      </w:pPr>
    </w:p>
    <w:p/>
    <w:p>
      <w:pPr>
        <w:spacing w:line="590" w:lineRule="exact"/>
        <w:rPr>
          <w:rFonts w:eastAsia="仿宋"/>
          <w:sz w:val="28"/>
          <w:szCs w:val="28"/>
        </w:rPr>
      </w:pPr>
      <w:r>
        <w:rPr>
          <w:rFonts w:eastAsia="仿宋"/>
          <w:sz w:val="28"/>
          <w:szCs w:val="28"/>
        </w:rPr>
        <w:br w:type="page"/>
      </w:r>
    </w:p>
    <w:p>
      <w:pPr>
        <w:tabs>
          <w:tab w:val="left" w:pos="9005"/>
        </w:tabs>
        <w:kinsoku w:val="0"/>
        <w:overflowPunct w:val="0"/>
        <w:autoSpaceDE w:val="0"/>
        <w:autoSpaceDN w:val="0"/>
        <w:adjustRightInd w:val="0"/>
        <w:spacing w:line="600" w:lineRule="exact"/>
        <w:ind w:firstLine="1916" w:firstLineChars="600"/>
        <w:jc w:val="both"/>
        <w:outlineLvl w:val="1"/>
        <w:rPr>
          <w:rFonts w:hint="eastAsia" w:ascii="方正小标宋简体" w:hAnsi="方正小标宋简体" w:eastAsia="方正小标宋简体" w:cs="方正小标宋简体"/>
          <w:b/>
          <w:bCs w:val="0"/>
          <w:kern w:val="0"/>
          <w:sz w:val="32"/>
          <w:szCs w:val="32"/>
        </w:rPr>
      </w:pPr>
      <w:r>
        <w:rPr>
          <w:rFonts w:hint="eastAsia" w:ascii="方正小标宋简体" w:hAnsi="方正小标宋简体" w:eastAsia="方正小标宋简体" w:cs="方正小标宋简体"/>
          <w:b/>
          <w:bCs w:val="0"/>
          <w:spacing w:val="-1"/>
          <w:kern w:val="0"/>
          <w:sz w:val="32"/>
          <w:szCs w:val="32"/>
        </w:rPr>
        <w:t>第七章  比选申请文件格式</w:t>
      </w:r>
    </w:p>
    <w:p>
      <w:pPr>
        <w:rPr>
          <w:rFonts w:ascii="仿宋_GB2312" w:hAnsi="Calibri" w:eastAsia="仿宋_GB2312"/>
          <w:sz w:val="24"/>
        </w:rPr>
      </w:pPr>
    </w:p>
    <w:p>
      <w:pPr>
        <w:jc w:val="right"/>
        <w:rPr>
          <w:rFonts w:ascii="仿宋_GB2312" w:hAnsi="Calibri" w:eastAsia="仿宋_GB2312"/>
          <w:sz w:val="24"/>
        </w:rPr>
      </w:pPr>
    </w:p>
    <w:p>
      <w:pPr>
        <w:jc w:val="right"/>
        <w:rPr>
          <w:rFonts w:ascii="仿宋_GB2312" w:hAnsi="Calibri" w:eastAsia="仿宋_GB2312"/>
          <w:sz w:val="24"/>
        </w:rPr>
      </w:pPr>
    </w:p>
    <w:p>
      <w:pPr>
        <w:jc w:val="right"/>
        <w:rPr>
          <w:rFonts w:ascii="仿宋_GB2312" w:hAnsi="Calibri" w:eastAsia="仿宋_GB2312"/>
          <w:sz w:val="24"/>
        </w:rPr>
      </w:pPr>
    </w:p>
    <w:p>
      <w:pPr>
        <w:jc w:val="right"/>
        <w:rPr>
          <w:rFonts w:ascii="仿宋_GB2312" w:hAnsi="Calibri" w:eastAsia="仿宋_GB2312"/>
          <w:sz w:val="24"/>
        </w:rPr>
      </w:pPr>
    </w:p>
    <w:p>
      <w:pPr>
        <w:jc w:val="right"/>
        <w:rPr>
          <w:rFonts w:ascii="仿宋_GB2312" w:hAnsi="Calibri" w:eastAsia="仿宋_GB2312"/>
          <w:sz w:val="24"/>
        </w:rPr>
      </w:pPr>
    </w:p>
    <w:p>
      <w:pPr>
        <w:jc w:val="right"/>
        <w:rPr>
          <w:rFonts w:ascii="仿宋_GB2312" w:hAnsi="Calibri" w:eastAsia="仿宋_GB2312"/>
          <w:sz w:val="24"/>
        </w:rPr>
      </w:pPr>
    </w:p>
    <w:p>
      <w:pPr>
        <w:jc w:val="center"/>
        <w:rPr>
          <w:rFonts w:ascii="仿宋_GB2312" w:hAnsi="Calibri" w:eastAsia="仿宋_GB2312"/>
          <w:b/>
          <w:sz w:val="24"/>
        </w:rPr>
      </w:pPr>
    </w:p>
    <w:p>
      <w:pPr>
        <w:jc w:val="both"/>
        <w:rPr>
          <w:rFonts w:eastAsia="仿宋_GB2312"/>
          <w:b/>
          <w:sz w:val="36"/>
          <w:szCs w:val="36"/>
        </w:rPr>
      </w:pPr>
      <w:r>
        <w:rPr>
          <w:rFonts w:hint="eastAsia" w:eastAsia="仿宋_GB2312"/>
          <w:b/>
          <w:sz w:val="36"/>
          <w:szCs w:val="36"/>
          <w:lang w:eastAsia="zh-CN"/>
        </w:rPr>
        <w:t>成粮集团青粮库</w:t>
      </w:r>
      <w:r>
        <w:rPr>
          <w:rFonts w:hint="eastAsia" w:eastAsia="仿宋_GB2312"/>
          <w:b/>
          <w:sz w:val="36"/>
          <w:szCs w:val="36"/>
          <w:lang w:val="en-US" w:eastAsia="zh-CN"/>
        </w:rPr>
        <w:t>仓储</w:t>
      </w:r>
      <w:r>
        <w:rPr>
          <w:rFonts w:hint="eastAsia" w:eastAsia="仿宋_GB2312"/>
          <w:b/>
          <w:sz w:val="36"/>
          <w:szCs w:val="36"/>
          <w:lang w:eastAsia="zh-CN"/>
        </w:rPr>
        <w:t>保管辅助</w:t>
      </w:r>
      <w:r>
        <w:rPr>
          <w:rFonts w:eastAsia="仿宋_GB2312"/>
          <w:b/>
          <w:sz w:val="36"/>
          <w:szCs w:val="36"/>
        </w:rPr>
        <w:t>服务采购项目</w:t>
      </w:r>
    </w:p>
    <w:p>
      <w:pPr>
        <w:jc w:val="center"/>
        <w:rPr>
          <w:b/>
          <w:sz w:val="32"/>
          <w:szCs w:val="32"/>
        </w:rPr>
      </w:pPr>
    </w:p>
    <w:p>
      <w:pPr>
        <w:jc w:val="center"/>
        <w:rPr>
          <w:b/>
          <w:sz w:val="32"/>
          <w:szCs w:val="32"/>
        </w:rPr>
      </w:pPr>
    </w:p>
    <w:p>
      <w:pPr>
        <w:jc w:val="center"/>
        <w:rPr>
          <w:b/>
          <w:sz w:val="32"/>
          <w:szCs w:val="32"/>
        </w:rPr>
      </w:pPr>
    </w:p>
    <w:p>
      <w:pPr>
        <w:ind w:left="0" w:leftChars="0" w:firstLine="2610" w:firstLineChars="500"/>
        <w:jc w:val="both"/>
        <w:rPr>
          <w:rFonts w:eastAsia="黑体"/>
          <w:b/>
          <w:sz w:val="52"/>
          <w:szCs w:val="52"/>
        </w:rPr>
      </w:pPr>
      <w:r>
        <w:rPr>
          <w:rFonts w:eastAsia="黑体"/>
          <w:b/>
          <w:sz w:val="52"/>
          <w:szCs w:val="52"/>
        </w:rPr>
        <w:t>比选申请文件</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right"/>
        <w:rPr>
          <w:rFonts w:eastAsia="仿宋_GB2312"/>
          <w:b/>
          <w:sz w:val="72"/>
          <w:szCs w:val="72"/>
        </w:rPr>
      </w:pPr>
    </w:p>
    <w:p>
      <w:pPr>
        <w:wordWrap w:val="0"/>
        <w:jc w:val="right"/>
        <w:rPr>
          <w:rFonts w:eastAsia="仿宋_GB2312"/>
          <w:sz w:val="32"/>
          <w:szCs w:val="32"/>
        </w:rPr>
      </w:pPr>
      <w:r>
        <w:rPr>
          <w:rFonts w:eastAsia="仿宋_GB2312"/>
          <w:sz w:val="32"/>
          <w:szCs w:val="32"/>
        </w:rPr>
        <w:t>比选申请人：</w:t>
      </w:r>
      <w:r>
        <w:rPr>
          <w:rFonts w:eastAsia="仿宋_GB2312"/>
          <w:sz w:val="32"/>
          <w:szCs w:val="32"/>
          <w:u w:val="single"/>
        </w:rPr>
        <w:t xml:space="preserve">                     </w:t>
      </w:r>
      <w:r>
        <w:rPr>
          <w:rFonts w:eastAsia="仿宋_GB2312"/>
          <w:sz w:val="32"/>
          <w:szCs w:val="32"/>
        </w:rPr>
        <w:t>（全称并盖章）</w:t>
      </w:r>
    </w:p>
    <w:p>
      <w:pPr>
        <w:jc w:val="center"/>
        <w:rPr>
          <w:rFonts w:ascii="Calibri" w:hAnsi="Calibri"/>
          <w:sz w:val="32"/>
          <w:szCs w:val="32"/>
        </w:rPr>
      </w:pPr>
      <w:r>
        <w:rPr>
          <w:rFonts w:hint="eastAsia" w:eastAsia="仿宋_GB2312"/>
          <w:sz w:val="32"/>
          <w:szCs w:val="32"/>
          <w:lang w:eastAsia="zh-CN"/>
        </w:rPr>
        <w:t>2023</w:t>
      </w:r>
      <w:r>
        <w:rPr>
          <w:rFonts w:eastAsia="仿宋_GB2312"/>
          <w:sz w:val="32"/>
          <w:szCs w:val="32"/>
        </w:rPr>
        <w:t xml:space="preserve"> 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r>
        <w:rPr>
          <w:rFonts w:ascii="Calibri" w:hAnsi="Calibri"/>
          <w:b/>
          <w:sz w:val="32"/>
          <w:szCs w:val="32"/>
        </w:rPr>
        <w:br w:type="page"/>
      </w:r>
    </w:p>
    <w:p>
      <w:pPr>
        <w:widowControl/>
        <w:rPr>
          <w:rFonts w:ascii="黑体" w:hAnsi="黑体" w:eastAsia="黑体"/>
          <w:b/>
          <w:sz w:val="28"/>
          <w:szCs w:val="28"/>
        </w:rPr>
      </w:pPr>
      <w:r>
        <w:rPr>
          <w:rFonts w:hint="eastAsia" w:ascii="黑体" w:hAnsi="黑体" w:eastAsia="黑体"/>
          <w:b/>
          <w:sz w:val="28"/>
          <w:szCs w:val="28"/>
        </w:rPr>
        <w:t>一、</w:t>
      </w:r>
      <w:r>
        <w:rPr>
          <w:rFonts w:hint="eastAsia" w:ascii="黑体" w:hAnsi="黑体" w:eastAsia="黑体"/>
          <w:b/>
          <w:sz w:val="28"/>
          <w:szCs w:val="28"/>
          <w:lang w:val="en-US" w:eastAsia="zh-CN"/>
        </w:rPr>
        <w:t>比选</w:t>
      </w:r>
      <w:r>
        <w:rPr>
          <w:rFonts w:hint="eastAsia" w:ascii="黑体" w:hAnsi="黑体" w:eastAsia="黑体"/>
          <w:b/>
          <w:sz w:val="28"/>
          <w:szCs w:val="28"/>
        </w:rPr>
        <w:t>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480" w:lineRule="exact"/>
              <w:jc w:val="left"/>
              <w:rPr>
                <w:rFonts w:ascii="仿宋_GB2312" w:hAnsi="宋体" w:eastAsia="仿宋_GB2312"/>
                <w:sz w:val="28"/>
                <w:szCs w:val="28"/>
              </w:rPr>
            </w:pPr>
            <w:r>
              <w:rPr>
                <w:rFonts w:hint="eastAsia" w:ascii="仿宋_GB2312" w:hAnsi="宋体" w:eastAsia="仿宋_GB2312"/>
                <w:sz w:val="28"/>
                <w:szCs w:val="28"/>
              </w:rPr>
              <w:t>项 目 名 称</w:t>
            </w:r>
          </w:p>
        </w:tc>
        <w:tc>
          <w:tcPr>
            <w:tcW w:w="6667" w:type="dxa"/>
            <w:tcBorders>
              <w:top w:val="single" w:color="auto" w:sz="4" w:space="0"/>
              <w:bottom w:val="single" w:color="auto" w:sz="4" w:space="0"/>
              <w:right w:val="single" w:color="auto" w:sz="4" w:space="0"/>
            </w:tcBorders>
            <w:vAlign w:val="center"/>
          </w:tcPr>
          <w:p>
            <w:pPr>
              <w:spacing w:line="480" w:lineRule="exact"/>
              <w:ind w:firstLine="630" w:firstLineChars="225"/>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ind w:left="0" w:leftChars="0" w:firstLine="0" w:firstLineChars="0"/>
              <w:rPr>
                <w:rFonts w:ascii="仿宋_GB2312" w:hAnsi="宋体" w:eastAsia="仿宋_GB2312"/>
                <w:sz w:val="28"/>
                <w:szCs w:val="28"/>
              </w:rPr>
            </w:pPr>
            <w:r>
              <w:rPr>
                <w:rFonts w:hint="eastAsia" w:ascii="仿宋_GB2312" w:hAnsi="宋体" w:eastAsia="仿宋_GB2312"/>
                <w:sz w:val="28"/>
                <w:szCs w:val="28"/>
              </w:rPr>
              <w:t>比选申请人全称</w:t>
            </w:r>
          </w:p>
        </w:tc>
        <w:tc>
          <w:tcPr>
            <w:tcW w:w="6667" w:type="dxa"/>
            <w:tcBorders>
              <w:top w:val="nil"/>
            </w:tcBorders>
            <w:vAlign w:val="center"/>
          </w:tcPr>
          <w:p>
            <w:pPr>
              <w:spacing w:line="480" w:lineRule="exact"/>
              <w:ind w:firstLine="630" w:firstLineChars="225"/>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ind w:left="0" w:leftChars="0" w:firstLine="0" w:firstLineChars="0"/>
              <w:rPr>
                <w:rFonts w:ascii="仿宋_GB2312" w:hAnsi="宋体" w:eastAsia="仿宋_GB2312"/>
                <w:sz w:val="28"/>
                <w:szCs w:val="28"/>
              </w:rPr>
            </w:pPr>
            <w:r>
              <w:rPr>
                <w:rFonts w:hint="eastAsia" w:ascii="仿宋_GB2312" w:hAnsi="宋体" w:eastAsia="仿宋_GB2312"/>
                <w:sz w:val="28"/>
                <w:szCs w:val="28"/>
              </w:rPr>
              <w:t>最终</w:t>
            </w:r>
            <w:r>
              <w:rPr>
                <w:rFonts w:hint="eastAsia" w:ascii="仿宋_GB2312" w:hAnsi="宋体" w:eastAsia="仿宋_GB2312"/>
                <w:sz w:val="28"/>
                <w:szCs w:val="28"/>
                <w:lang w:eastAsia="zh-CN"/>
              </w:rPr>
              <w:t>比选</w:t>
            </w:r>
            <w:r>
              <w:rPr>
                <w:rFonts w:hint="eastAsia" w:ascii="仿宋_GB2312" w:hAnsi="宋体" w:eastAsia="仿宋_GB2312"/>
                <w:sz w:val="28"/>
                <w:szCs w:val="28"/>
              </w:rPr>
              <w:t>报价</w:t>
            </w:r>
          </w:p>
        </w:tc>
        <w:tc>
          <w:tcPr>
            <w:tcW w:w="6667" w:type="dxa"/>
            <w:tcBorders>
              <w:top w:val="nil"/>
            </w:tcBorders>
            <w:vAlign w:val="center"/>
          </w:tcPr>
          <w:p>
            <w:pPr>
              <w:spacing w:line="480" w:lineRule="exact"/>
              <w:ind w:firstLine="630" w:firstLineChars="225"/>
              <w:rPr>
                <w:rFonts w:ascii="仿宋_GB2312" w:hAnsi="宋体" w:eastAsia="仿宋_GB2312"/>
                <w:sz w:val="28"/>
                <w:szCs w:val="28"/>
              </w:rPr>
            </w:pPr>
          </w:p>
          <w:p>
            <w:pPr>
              <w:spacing w:line="480" w:lineRule="exact"/>
              <w:rPr>
                <w:rFonts w:ascii="仿宋_GB2312" w:hAnsi="宋体" w:eastAsia="仿宋_GB2312"/>
                <w:b/>
                <w:sz w:val="28"/>
                <w:szCs w:val="28"/>
              </w:rPr>
            </w:pPr>
            <w:r>
              <w:rPr>
                <w:rFonts w:hint="eastAsia" w:ascii="仿宋_GB2312" w:hAnsi="宋体" w:eastAsia="仿宋_GB2312"/>
                <w:sz w:val="28"/>
                <w:szCs w:val="28"/>
              </w:rPr>
              <w:t>大写：</w:t>
            </w:r>
            <w:r>
              <w:rPr>
                <w:rFonts w:hint="eastAsia" w:ascii="仿宋_GB2312" w:hAnsi="宋体" w:eastAsia="仿宋_GB2312"/>
                <w:sz w:val="28"/>
                <w:szCs w:val="28"/>
                <w:u w:val="single"/>
              </w:rPr>
              <w:t xml:space="preserve">                             </w:t>
            </w:r>
          </w:p>
          <w:p>
            <w:pPr>
              <w:spacing w:line="480" w:lineRule="exact"/>
              <w:rPr>
                <w:rFonts w:ascii="仿宋_GB2312" w:hAnsi="宋体" w:eastAsia="仿宋_GB2312"/>
                <w:sz w:val="28"/>
                <w:szCs w:val="28"/>
              </w:rPr>
            </w:pPr>
            <w:r>
              <w:rPr>
                <w:rFonts w:hint="eastAsia" w:ascii="仿宋_GB2312" w:hAnsi="宋体" w:eastAsia="仿宋_GB2312"/>
                <w:sz w:val="28"/>
                <w:szCs w:val="28"/>
              </w:rPr>
              <w:t>小写：</w:t>
            </w:r>
            <w:r>
              <w:rPr>
                <w:rFonts w:hint="eastAsia" w:ascii="仿宋_GB2312" w:hAnsi="宋体" w:eastAsia="仿宋_GB2312"/>
                <w:sz w:val="28"/>
                <w:szCs w:val="28"/>
                <w:u w:val="single"/>
              </w:rPr>
              <w:t xml:space="preserve">                            元</w:t>
            </w:r>
          </w:p>
          <w:p>
            <w:pPr>
              <w:spacing w:line="48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ind w:left="0" w:leftChars="0" w:firstLine="0" w:firstLineChars="0"/>
              <w:rPr>
                <w:rFonts w:ascii="仿宋_GB2312" w:hAnsi="宋体" w:eastAsia="仿宋_GB2312"/>
                <w:sz w:val="28"/>
                <w:szCs w:val="28"/>
              </w:rPr>
            </w:pPr>
            <w:r>
              <w:rPr>
                <w:rFonts w:hint="eastAsia" w:ascii="仿宋_GB2312" w:hAnsi="宋体" w:eastAsia="仿宋_GB2312"/>
                <w:sz w:val="28"/>
                <w:szCs w:val="28"/>
              </w:rPr>
              <w:t>服务要求是否响应比选文件要求</w:t>
            </w:r>
          </w:p>
        </w:tc>
        <w:tc>
          <w:tcPr>
            <w:tcW w:w="6667" w:type="dxa"/>
            <w:tcBorders>
              <w:top w:val="nil"/>
            </w:tcBorders>
            <w:vAlign w:val="center"/>
          </w:tcPr>
          <w:p>
            <w:pPr>
              <w:spacing w:line="480" w:lineRule="exact"/>
              <w:rPr>
                <w:rFonts w:ascii="仿宋_GB2312" w:hAnsi="宋体" w:eastAsia="仿宋_GB2312"/>
                <w:sz w:val="28"/>
                <w:szCs w:val="28"/>
              </w:rPr>
            </w:pPr>
            <w:r>
              <w:rPr>
                <w:rFonts w:hint="eastAsia" w:ascii="仿宋_GB2312" w:hAnsi="宋体" w:eastAsia="仿宋_GB2312"/>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ind w:left="0" w:leftChars="0" w:firstLine="0" w:firstLineChars="0"/>
              <w:rPr>
                <w:rFonts w:ascii="仿宋_GB2312" w:hAnsi="宋体" w:eastAsia="仿宋_GB2312"/>
                <w:sz w:val="28"/>
                <w:szCs w:val="28"/>
              </w:rPr>
            </w:pPr>
            <w:r>
              <w:rPr>
                <w:rFonts w:hint="eastAsia" w:ascii="仿宋_GB2312" w:hAnsi="宋体" w:eastAsia="仿宋_GB2312"/>
                <w:sz w:val="28"/>
                <w:szCs w:val="28"/>
              </w:rPr>
              <w:t>服务人员是否响应比选文件要求</w:t>
            </w:r>
          </w:p>
        </w:tc>
        <w:tc>
          <w:tcPr>
            <w:tcW w:w="6667" w:type="dxa"/>
            <w:vAlign w:val="center"/>
          </w:tcPr>
          <w:p>
            <w:pPr>
              <w:spacing w:line="480" w:lineRule="exact"/>
              <w:rPr>
                <w:rFonts w:ascii="仿宋_GB2312" w:hAnsi="宋体" w:eastAsia="仿宋_GB2312"/>
                <w:sz w:val="28"/>
                <w:szCs w:val="28"/>
              </w:rPr>
            </w:pPr>
            <w:r>
              <w:rPr>
                <w:rFonts w:hint="eastAsia" w:ascii="仿宋_GB2312" w:hAnsi="宋体" w:eastAsia="仿宋_GB2312"/>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ind w:left="0" w:leftChars="0" w:firstLine="0" w:firstLineChars="0"/>
              <w:rPr>
                <w:rFonts w:ascii="仿宋_GB2312" w:hAnsi="宋体" w:eastAsia="仿宋_GB2312"/>
                <w:sz w:val="28"/>
                <w:szCs w:val="28"/>
              </w:rPr>
            </w:pPr>
            <w:r>
              <w:rPr>
                <w:rFonts w:hint="eastAsia" w:ascii="仿宋_GB2312" w:hAnsi="宋体" w:eastAsia="仿宋_GB2312"/>
                <w:sz w:val="28"/>
                <w:szCs w:val="28"/>
              </w:rPr>
              <w:t>付款方式是否响应比选文件要求</w:t>
            </w:r>
          </w:p>
        </w:tc>
        <w:tc>
          <w:tcPr>
            <w:tcW w:w="6667" w:type="dxa"/>
            <w:vAlign w:val="center"/>
          </w:tcPr>
          <w:p>
            <w:pPr>
              <w:spacing w:line="480" w:lineRule="exact"/>
              <w:rPr>
                <w:rFonts w:ascii="仿宋_GB2312" w:hAnsi="宋体" w:eastAsia="仿宋_GB2312"/>
                <w:sz w:val="28"/>
                <w:szCs w:val="28"/>
              </w:rPr>
            </w:pPr>
            <w:r>
              <w:rPr>
                <w:rFonts w:hint="eastAsia" w:ascii="仿宋_GB2312" w:hAnsi="宋体" w:eastAsia="仿宋_GB2312"/>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2471" w:type="dxa"/>
            <w:vAlign w:val="center"/>
          </w:tcPr>
          <w:p>
            <w:pPr>
              <w:spacing w:line="480" w:lineRule="exact"/>
              <w:ind w:firstLine="630" w:firstLineChars="225"/>
              <w:rPr>
                <w:rFonts w:ascii="仿宋_GB2312" w:hAnsi="宋体" w:eastAsia="仿宋_GB2312"/>
                <w:sz w:val="28"/>
                <w:szCs w:val="28"/>
              </w:rPr>
            </w:pPr>
            <w:r>
              <w:rPr>
                <w:rFonts w:hint="eastAsia" w:ascii="仿宋_GB2312" w:hAnsi="宋体" w:eastAsia="仿宋_GB2312"/>
                <w:sz w:val="28"/>
                <w:szCs w:val="28"/>
              </w:rPr>
              <w:t>备注</w:t>
            </w:r>
          </w:p>
        </w:tc>
        <w:tc>
          <w:tcPr>
            <w:tcW w:w="6667" w:type="dxa"/>
            <w:vAlign w:val="center"/>
          </w:tcPr>
          <w:p>
            <w:pPr>
              <w:spacing w:line="480" w:lineRule="exact"/>
              <w:rPr>
                <w:rFonts w:ascii="仿宋_GB2312" w:hAnsi="宋体" w:eastAsia="仿宋_GB2312"/>
                <w:sz w:val="28"/>
                <w:szCs w:val="28"/>
              </w:rPr>
            </w:pPr>
          </w:p>
        </w:tc>
      </w:tr>
    </w:tbl>
    <w:p>
      <w:pPr>
        <w:spacing w:line="480" w:lineRule="exact"/>
        <w:ind w:firstLine="630" w:firstLineChars="225"/>
        <w:rPr>
          <w:rFonts w:ascii="宋体" w:hAnsi="宋体"/>
          <w:sz w:val="28"/>
          <w:szCs w:val="28"/>
        </w:rPr>
      </w:pPr>
    </w:p>
    <w:p>
      <w:pPr>
        <w:spacing w:line="480" w:lineRule="exact"/>
        <w:ind w:firstLine="630" w:firstLineChars="225"/>
        <w:rPr>
          <w:rFonts w:ascii="宋体" w:hAnsi="宋体"/>
          <w:sz w:val="28"/>
          <w:szCs w:val="28"/>
        </w:rPr>
      </w:pPr>
    </w:p>
    <w:p>
      <w:pPr>
        <w:spacing w:line="480" w:lineRule="exact"/>
        <w:ind w:firstLine="630" w:firstLineChars="225"/>
        <w:rPr>
          <w:rFonts w:ascii="仿宋_GB2312" w:hAnsi="宋体" w:eastAsia="仿宋_GB2312"/>
          <w:sz w:val="28"/>
          <w:szCs w:val="28"/>
        </w:rPr>
      </w:pPr>
      <w:r>
        <w:rPr>
          <w:rFonts w:hint="eastAsia" w:ascii="仿宋_GB2312" w:hAnsi="宋体" w:eastAsia="仿宋_GB2312"/>
          <w:sz w:val="28"/>
          <w:szCs w:val="28"/>
        </w:rPr>
        <w:t xml:space="preserve">比选申请人公章：    </w:t>
      </w:r>
    </w:p>
    <w:p>
      <w:pPr>
        <w:spacing w:line="480" w:lineRule="exact"/>
        <w:ind w:firstLine="630" w:firstLineChars="225"/>
        <w:rPr>
          <w:rFonts w:ascii="仿宋_GB2312" w:hAnsi="宋体" w:eastAsia="仿宋_GB2312"/>
          <w:sz w:val="28"/>
          <w:szCs w:val="28"/>
        </w:rPr>
      </w:pPr>
      <w:r>
        <w:rPr>
          <w:rFonts w:hint="eastAsia" w:ascii="仿宋_GB2312" w:hAnsi="宋体" w:eastAsia="仿宋_GB2312"/>
          <w:sz w:val="28"/>
          <w:szCs w:val="28"/>
        </w:rPr>
        <w:t xml:space="preserve">                                       </w:t>
      </w:r>
    </w:p>
    <w:p>
      <w:pPr>
        <w:spacing w:line="480" w:lineRule="exact"/>
        <w:rPr>
          <w:rFonts w:ascii="仿宋_GB2312" w:hAnsi="宋体" w:eastAsia="仿宋_GB2312"/>
          <w:sz w:val="28"/>
          <w:szCs w:val="28"/>
        </w:rPr>
      </w:pPr>
      <w:r>
        <w:rPr>
          <w:rFonts w:hint="eastAsia" w:ascii="仿宋_GB2312" w:hAnsi="宋体" w:eastAsia="仿宋_GB2312"/>
          <w:sz w:val="28"/>
          <w:szCs w:val="28"/>
        </w:rPr>
        <w:t>备注：</w:t>
      </w:r>
    </w:p>
    <w:p>
      <w:pPr>
        <w:spacing w:line="480" w:lineRule="exact"/>
        <w:rPr>
          <w:rFonts w:ascii="仿宋_GB2312" w:hAnsi="宋体" w:eastAsia="仿宋_GB2312"/>
          <w:sz w:val="28"/>
          <w:szCs w:val="28"/>
        </w:rPr>
      </w:pPr>
      <w:r>
        <w:rPr>
          <w:rFonts w:hint="eastAsia" w:ascii="仿宋_GB2312" w:hAnsi="宋体" w:eastAsia="仿宋_GB2312"/>
          <w:sz w:val="28"/>
          <w:szCs w:val="28"/>
        </w:rPr>
        <w:t>1、表中</w:t>
      </w:r>
      <w:r>
        <w:rPr>
          <w:rFonts w:hint="eastAsia" w:ascii="仿宋_GB2312" w:hAnsi="宋体" w:eastAsia="仿宋_GB2312"/>
          <w:sz w:val="28"/>
          <w:szCs w:val="28"/>
          <w:lang w:eastAsia="zh-CN"/>
        </w:rPr>
        <w:t>比选</w:t>
      </w:r>
      <w:r>
        <w:rPr>
          <w:rFonts w:hint="eastAsia" w:ascii="仿宋_GB2312" w:hAnsi="宋体" w:eastAsia="仿宋_GB2312"/>
          <w:sz w:val="28"/>
          <w:szCs w:val="28"/>
        </w:rPr>
        <w:t>报价为最终报价，并作为评审及</w:t>
      </w:r>
      <w:r>
        <w:rPr>
          <w:rFonts w:hint="eastAsia" w:ascii="仿宋_GB2312" w:hAnsi="宋体" w:eastAsia="仿宋_GB2312"/>
          <w:sz w:val="28"/>
          <w:szCs w:val="28"/>
          <w:lang w:val="en-US" w:eastAsia="zh-CN"/>
        </w:rPr>
        <w:t>确定比选</w:t>
      </w:r>
      <w:r>
        <w:rPr>
          <w:rFonts w:hint="eastAsia" w:ascii="仿宋_GB2312" w:hAnsi="宋体" w:eastAsia="仿宋_GB2312"/>
          <w:sz w:val="28"/>
          <w:szCs w:val="28"/>
        </w:rPr>
        <w:t>依据。任何有选择或有条件的最终</w:t>
      </w:r>
      <w:r>
        <w:rPr>
          <w:rFonts w:hint="eastAsia" w:ascii="仿宋_GB2312" w:hAnsi="宋体" w:eastAsia="仿宋_GB2312"/>
          <w:sz w:val="28"/>
          <w:szCs w:val="28"/>
          <w:lang w:eastAsia="zh-CN"/>
        </w:rPr>
        <w:t>比选</w:t>
      </w:r>
      <w:r>
        <w:rPr>
          <w:rFonts w:hint="eastAsia" w:ascii="仿宋_GB2312" w:hAnsi="宋体" w:eastAsia="仿宋_GB2312"/>
          <w:sz w:val="28"/>
          <w:szCs w:val="28"/>
        </w:rPr>
        <w:t>报均为无效报价。</w:t>
      </w:r>
    </w:p>
    <w:p>
      <w:pPr>
        <w:spacing w:line="480" w:lineRule="exact"/>
        <w:rPr>
          <w:rFonts w:ascii="仿宋_GB2312" w:hAnsi="宋体" w:eastAsia="仿宋_GB2312"/>
          <w:sz w:val="28"/>
          <w:szCs w:val="28"/>
        </w:rPr>
      </w:pPr>
      <w:r>
        <w:rPr>
          <w:rFonts w:hint="eastAsia" w:ascii="仿宋_GB2312" w:hAnsi="宋体" w:eastAsia="仿宋_GB2312"/>
          <w:sz w:val="28"/>
          <w:szCs w:val="28"/>
        </w:rPr>
        <w:t>2、上述报价包含为本项目服务的一切应有费用。</w:t>
      </w:r>
    </w:p>
    <w:p>
      <w:pPr>
        <w:widowControl/>
        <w:jc w:val="left"/>
        <w:rPr>
          <w:rFonts w:ascii="宋体" w:hAnsi="宋体"/>
          <w:sz w:val="28"/>
          <w:szCs w:val="28"/>
        </w:rPr>
      </w:pPr>
      <w:r>
        <w:rPr>
          <w:rFonts w:ascii="宋体" w:hAnsi="宋体"/>
          <w:sz w:val="28"/>
          <w:szCs w:val="28"/>
        </w:rPr>
        <w:br w:type="page"/>
      </w:r>
    </w:p>
    <w:p>
      <w:pPr>
        <w:spacing w:line="480" w:lineRule="exact"/>
        <w:ind w:firstLine="632" w:firstLineChars="225"/>
        <w:rPr>
          <w:rFonts w:ascii="黑体" w:hAnsi="黑体" w:eastAsia="黑体"/>
          <w:b/>
          <w:sz w:val="28"/>
          <w:szCs w:val="28"/>
        </w:rPr>
      </w:pPr>
      <w:bookmarkStart w:id="3" w:name="_Hlk81498924"/>
      <w:r>
        <w:rPr>
          <w:rFonts w:hint="eastAsia" w:ascii="黑体" w:hAnsi="黑体" w:eastAsia="黑体"/>
          <w:b/>
          <w:sz w:val="28"/>
          <w:szCs w:val="28"/>
        </w:rPr>
        <w:t>二、比选申请函</w:t>
      </w:r>
    </w:p>
    <w:bookmarkEnd w:id="3"/>
    <w:p>
      <w:pPr>
        <w:spacing w:line="590" w:lineRule="exact"/>
        <w:rPr>
          <w:rFonts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lang w:eastAsia="zh-CN"/>
        </w:rPr>
        <w:t>成都粮食集团有限公司</w:t>
      </w:r>
      <w:r>
        <w:rPr>
          <w:rFonts w:hint="eastAsia" w:ascii="仿宋_GB2312" w:hAnsi="宋体" w:eastAsia="仿宋_GB2312"/>
          <w:sz w:val="28"/>
          <w:szCs w:val="28"/>
        </w:rPr>
        <w:t xml:space="preserve">：             </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一、我公司</w:t>
      </w:r>
      <w:r>
        <w:rPr>
          <w:rFonts w:hint="eastAsia" w:ascii="仿宋_GB2312" w:hAnsi="宋体" w:eastAsia="仿宋_GB2312"/>
          <w:sz w:val="28"/>
          <w:szCs w:val="28"/>
          <w:u w:val="single"/>
        </w:rPr>
        <w:t xml:space="preserve">               </w:t>
      </w:r>
      <w:r>
        <w:rPr>
          <w:rFonts w:hint="eastAsia" w:ascii="仿宋_GB2312" w:hAnsi="宋体" w:eastAsia="仿宋_GB2312"/>
          <w:sz w:val="28"/>
          <w:szCs w:val="28"/>
        </w:rPr>
        <w:t>（比选申请人全称）已详细阅读全部比选文件，包括补遗文件(如有时)及有关附件，自愿参加</w:t>
      </w:r>
      <w:r>
        <w:rPr>
          <w:rFonts w:hint="eastAsia" w:ascii="仿宋_GB2312" w:hAnsi="宋体" w:eastAsia="仿宋_GB2312"/>
          <w:sz w:val="28"/>
          <w:szCs w:val="28"/>
          <w:lang w:val="en-US" w:eastAsia="zh-CN"/>
        </w:rPr>
        <w:t>青白江库</w:t>
      </w:r>
      <w:r>
        <w:rPr>
          <w:rFonts w:hint="eastAsia" w:ascii="仿宋_GB2312" w:hAnsi="宋体" w:eastAsia="仿宋_GB2312"/>
          <w:sz w:val="28"/>
          <w:szCs w:val="28"/>
          <w:lang w:eastAsia="zh-CN"/>
        </w:rPr>
        <w:t>保管辅助</w:t>
      </w:r>
      <w:r>
        <w:rPr>
          <w:rFonts w:hint="eastAsia" w:ascii="仿宋_GB2312" w:hAnsi="宋体" w:eastAsia="仿宋_GB2312"/>
          <w:sz w:val="28"/>
          <w:szCs w:val="28"/>
        </w:rPr>
        <w:t>服务采购项目的比选活动。我方正式认可本次比选文件，并对比选文件各项条款（包括比选评审时间）均无异议。</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二、我方完全理解比选人因法律和政策原因取消比选以及拒绝所有的比选申请文件，并对此类任何行动不承担任何责任，亦无义务向被比选人解释其原因。</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三、我方同意从比选文件规定的比选评审日期起遵循本比选申请文件，并在比选文件规定的比选有效期之前均具有约束力。</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四、我方承诺在比选评审后规定的比选有效期内不会撤回</w:t>
      </w:r>
      <w:r>
        <w:rPr>
          <w:rFonts w:hint="eastAsia" w:ascii="仿宋_GB2312" w:hAnsi="宋体" w:eastAsia="仿宋_GB2312"/>
          <w:sz w:val="28"/>
          <w:szCs w:val="28"/>
          <w:lang w:eastAsia="zh-CN"/>
        </w:rPr>
        <w:t>比选</w:t>
      </w:r>
      <w:r>
        <w:rPr>
          <w:rFonts w:hint="eastAsia" w:ascii="仿宋_GB2312" w:hAnsi="宋体" w:eastAsia="仿宋_GB2312"/>
          <w:sz w:val="28"/>
          <w:szCs w:val="28"/>
        </w:rPr>
        <w:t>。</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五、我方对提交的比选申请文件中所有陈述和声明的真实性和正确性负责，所提供的一切资料均真实、及时、有效。你方的机构或授权代表在此被授权可对我公司进行查询或调查，以证实有关本申请提交的声明、文件和资料的真实性。我方同意按照贵方提出的要求，提供与比选有关的任何证据、数据或资料，由于我方提供资料不实而造成的责任和后果由我方承担。</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六、我方完全理解贵方不一定接受最低报价的</w:t>
      </w:r>
      <w:r>
        <w:rPr>
          <w:rFonts w:hint="eastAsia" w:ascii="仿宋_GB2312" w:hAnsi="宋体" w:eastAsia="仿宋_GB2312"/>
          <w:sz w:val="28"/>
          <w:szCs w:val="28"/>
          <w:lang w:eastAsia="zh-CN"/>
        </w:rPr>
        <w:t>比选</w:t>
      </w:r>
      <w:r>
        <w:rPr>
          <w:rFonts w:hint="eastAsia" w:ascii="仿宋_GB2312" w:hAnsi="宋体" w:eastAsia="仿宋_GB2312"/>
          <w:sz w:val="28"/>
          <w:szCs w:val="28"/>
        </w:rPr>
        <w:t>。</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七、我方完全同意比选文件合同条款内容和付款方式，并承诺中选后严格按该合同约定完成相应的工作内容，承担相应的义务和责任。</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八、我方承诺：如我方中选后，为贵方提供的</w:t>
      </w:r>
      <w:r>
        <w:rPr>
          <w:rFonts w:hint="eastAsia" w:ascii="仿宋_GB2312" w:hAnsi="宋体" w:eastAsia="仿宋_GB2312"/>
          <w:sz w:val="28"/>
          <w:szCs w:val="28"/>
          <w:lang w:eastAsia="zh-CN"/>
        </w:rPr>
        <w:t>成粮集团青粮库保管辅助</w:t>
      </w:r>
      <w:r>
        <w:rPr>
          <w:rFonts w:hint="eastAsia" w:ascii="仿宋_GB2312" w:hAnsi="宋体" w:eastAsia="仿宋_GB2312"/>
          <w:sz w:val="28"/>
          <w:szCs w:val="28"/>
        </w:rPr>
        <w:t>服务不能满足贵方的要求，贵方可随时更换，我公司对此无异议。</w:t>
      </w:r>
    </w:p>
    <w:p>
      <w:pPr>
        <w:spacing w:line="590" w:lineRule="exact"/>
        <w:ind w:firstLine="630" w:firstLineChars="225"/>
        <w:rPr>
          <w:rFonts w:ascii="仿宋_GB2312" w:hAnsi="宋体" w:eastAsia="仿宋_GB2312"/>
          <w:sz w:val="28"/>
          <w:szCs w:val="28"/>
        </w:rPr>
      </w:pPr>
    </w:p>
    <w:p>
      <w:pPr>
        <w:spacing w:line="590" w:lineRule="exact"/>
        <w:ind w:firstLine="630" w:firstLineChars="225"/>
        <w:rPr>
          <w:rFonts w:ascii="仿宋_GB2312" w:hAnsi="宋体" w:eastAsia="仿宋_GB2312"/>
          <w:sz w:val="28"/>
          <w:szCs w:val="28"/>
        </w:rPr>
      </w:pP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 xml:space="preserve">比选申请人：（全称、盖章）   </w:t>
      </w:r>
    </w:p>
    <w:p>
      <w:pPr>
        <w:spacing w:line="590" w:lineRule="exact"/>
        <w:ind w:firstLine="630" w:firstLineChars="225"/>
        <w:rPr>
          <w:rFonts w:ascii="仿宋_GB2312" w:hAnsi="宋体" w:eastAsia="仿宋_GB2312"/>
          <w:sz w:val="28"/>
          <w:szCs w:val="28"/>
        </w:rPr>
      </w:pP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 xml:space="preserve">                      </w:t>
      </w: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 xml:space="preserve">法定代表人或委托代理人：              （签字）  </w:t>
      </w:r>
    </w:p>
    <w:p>
      <w:pPr>
        <w:spacing w:line="590" w:lineRule="exact"/>
        <w:ind w:firstLine="630" w:firstLineChars="225"/>
        <w:rPr>
          <w:rFonts w:ascii="仿宋_GB2312" w:hAnsi="宋体" w:eastAsia="仿宋_GB2312"/>
          <w:sz w:val="28"/>
          <w:szCs w:val="28"/>
        </w:rPr>
      </w:pPr>
    </w:p>
    <w:p>
      <w:pPr>
        <w:spacing w:line="590" w:lineRule="exact"/>
        <w:ind w:firstLine="630" w:firstLineChars="225"/>
        <w:rPr>
          <w:rFonts w:ascii="仿宋_GB2312" w:hAnsi="宋体" w:eastAsia="仿宋_GB2312"/>
          <w:sz w:val="28"/>
          <w:szCs w:val="28"/>
        </w:rPr>
      </w:pPr>
      <w:r>
        <w:rPr>
          <w:rFonts w:hint="eastAsia" w:ascii="仿宋_GB2312" w:hAnsi="宋体" w:eastAsia="仿宋_GB2312"/>
          <w:sz w:val="28"/>
          <w:szCs w:val="28"/>
        </w:rPr>
        <w:t xml:space="preserve">   </w:t>
      </w:r>
    </w:p>
    <w:p>
      <w:pPr>
        <w:spacing w:line="590" w:lineRule="exact"/>
        <w:ind w:firstLine="630" w:firstLineChars="225"/>
        <w:jc w:val="right"/>
        <w:rPr>
          <w:rFonts w:ascii="仿宋_GB2312" w:hAnsi="宋体" w:eastAsia="仿宋_GB2312" w:cs="Arial"/>
          <w:szCs w:val="21"/>
        </w:rPr>
      </w:pPr>
      <w:r>
        <w:rPr>
          <w:rFonts w:hint="eastAsia" w:ascii="仿宋_GB2312" w:hAnsi="宋体" w:eastAsia="仿宋_GB2312"/>
          <w:sz w:val="28"/>
          <w:szCs w:val="28"/>
        </w:rPr>
        <w:t>二○二</w:t>
      </w:r>
      <w:r>
        <w:rPr>
          <w:rFonts w:hint="eastAsia" w:ascii="仿宋_GB2312" w:hAnsi="宋体" w:eastAsia="仿宋_GB2312"/>
          <w:sz w:val="28"/>
          <w:szCs w:val="28"/>
          <w:lang w:val="en-US" w:eastAsia="zh-CN"/>
        </w:rPr>
        <w:t>三</w:t>
      </w:r>
      <w:r>
        <w:rPr>
          <w:rFonts w:hint="eastAsia" w:ascii="仿宋_GB2312" w:hAnsi="宋体" w:eastAsia="仿宋_GB2312"/>
          <w:sz w:val="28"/>
          <w:szCs w:val="28"/>
        </w:rPr>
        <w:t>年    月    日</w:t>
      </w:r>
    </w:p>
    <w:p>
      <w:pPr>
        <w:widowControl/>
        <w:spacing w:line="590" w:lineRule="exact"/>
        <w:jc w:val="left"/>
        <w:rPr>
          <w:rFonts w:ascii="仿宋_GB2312" w:hAnsi="Arial" w:eastAsia="仿宋_GB2312" w:cs="Arial"/>
          <w:szCs w:val="21"/>
        </w:rPr>
      </w:pPr>
      <w:r>
        <w:rPr>
          <w:rFonts w:hint="eastAsia" w:ascii="仿宋_GB2312" w:hAnsi="Arial" w:eastAsia="仿宋_GB2312" w:cs="Arial"/>
          <w:szCs w:val="21"/>
        </w:rPr>
        <w:br w:type="page"/>
      </w:r>
    </w:p>
    <w:p>
      <w:pPr>
        <w:spacing w:line="480" w:lineRule="exact"/>
        <w:ind w:firstLine="632" w:firstLineChars="225"/>
        <w:rPr>
          <w:rFonts w:ascii="黑体" w:hAnsi="黑体" w:eastAsia="黑体"/>
          <w:b/>
          <w:sz w:val="28"/>
          <w:szCs w:val="28"/>
        </w:rPr>
      </w:pPr>
      <w:r>
        <w:rPr>
          <w:rFonts w:hint="eastAsia" w:ascii="黑体" w:hAnsi="黑体" w:eastAsia="黑体"/>
          <w:b/>
          <w:sz w:val="28"/>
          <w:szCs w:val="28"/>
        </w:rPr>
        <w:t>三、报价书格式</w:t>
      </w:r>
    </w:p>
    <w:p>
      <w:pPr>
        <w:spacing w:line="600" w:lineRule="exact"/>
        <w:jc w:val="center"/>
        <w:rPr>
          <w:rFonts w:ascii="方正小标宋简体" w:eastAsia="方正小标宋简体"/>
          <w:sz w:val="44"/>
          <w:szCs w:val="44"/>
        </w:rPr>
      </w:pPr>
    </w:p>
    <w:p>
      <w:pPr>
        <w:tabs>
          <w:tab w:val="left" w:pos="6448"/>
        </w:tabs>
        <w:spacing w:line="600" w:lineRule="exact"/>
        <w:rPr>
          <w:rFonts w:eastAsia="仿宋_GB2312"/>
          <w:color w:val="000000"/>
          <w:sz w:val="28"/>
          <w:szCs w:val="28"/>
        </w:rPr>
      </w:pPr>
      <w:r>
        <w:rPr>
          <w:rFonts w:hint="eastAsia" w:eastAsia="仿宋_GB2312"/>
          <w:color w:val="000000"/>
          <w:sz w:val="28"/>
          <w:szCs w:val="28"/>
          <w:lang w:eastAsia="zh-CN"/>
        </w:rPr>
        <w:t>成都粮食集团有限公司</w:t>
      </w:r>
      <w:r>
        <w:rPr>
          <w:rFonts w:eastAsia="仿宋_GB2312"/>
          <w:color w:val="000000"/>
          <w:sz w:val="28"/>
          <w:szCs w:val="28"/>
        </w:rPr>
        <w:t>：</w:t>
      </w:r>
    </w:p>
    <w:p>
      <w:pPr>
        <w:snapToGrid w:val="0"/>
        <w:spacing w:line="600" w:lineRule="exact"/>
        <w:ind w:firstLine="560" w:firstLineChars="200"/>
        <w:jc w:val="left"/>
        <w:rPr>
          <w:rFonts w:eastAsia="仿宋_GB2312"/>
          <w:color w:val="000000"/>
          <w:sz w:val="28"/>
          <w:szCs w:val="28"/>
        </w:rPr>
      </w:pPr>
      <w:r>
        <w:rPr>
          <w:rFonts w:eastAsia="仿宋_GB2312"/>
          <w:color w:val="000000"/>
          <w:sz w:val="28"/>
          <w:szCs w:val="28"/>
        </w:rPr>
        <w:t>我公司全称</w:t>
      </w:r>
      <w:r>
        <w:rPr>
          <w:rFonts w:eastAsia="仿宋_GB2312"/>
          <w:color w:val="000000"/>
          <w:sz w:val="28"/>
          <w:szCs w:val="28"/>
          <w:u w:val="single"/>
        </w:rPr>
        <w:t xml:space="preserve">             </w:t>
      </w:r>
      <w:r>
        <w:rPr>
          <w:rFonts w:eastAsia="仿宋_GB2312"/>
          <w:color w:val="000000"/>
          <w:sz w:val="28"/>
          <w:szCs w:val="28"/>
        </w:rPr>
        <w:t xml:space="preserve"> ，在仔细研究了比选文件，并结合本公司的实际情况后，自愿参与</w:t>
      </w:r>
      <w:r>
        <w:rPr>
          <w:rFonts w:hint="eastAsia" w:eastAsia="仿宋_GB2312"/>
          <w:color w:val="000000"/>
          <w:sz w:val="28"/>
          <w:szCs w:val="28"/>
          <w:lang w:eastAsia="zh-CN"/>
        </w:rPr>
        <w:t>成都粮食集团有限公司</w:t>
      </w:r>
      <w:r>
        <w:rPr>
          <w:rFonts w:hint="eastAsia"/>
          <w:color w:val="000000"/>
          <w:sz w:val="28"/>
          <w:szCs w:val="28"/>
          <w:lang w:eastAsia="zh-CN"/>
        </w:rPr>
        <w:t>《</w:t>
      </w:r>
      <w:r>
        <w:rPr>
          <w:rFonts w:hint="eastAsia" w:eastAsia="仿宋_GB2312"/>
          <w:color w:val="000000"/>
          <w:sz w:val="28"/>
          <w:szCs w:val="28"/>
          <w:lang w:eastAsia="zh-CN"/>
        </w:rPr>
        <w:t>成粮集团青粮库仓储保管辅助服务采购项目</w:t>
      </w:r>
      <w:r>
        <w:rPr>
          <w:rFonts w:hint="eastAsia"/>
          <w:color w:val="000000"/>
          <w:sz w:val="28"/>
          <w:szCs w:val="28"/>
          <w:lang w:eastAsia="zh-CN"/>
        </w:rPr>
        <w:t>》</w:t>
      </w:r>
      <w:r>
        <w:rPr>
          <w:rFonts w:eastAsia="仿宋_GB2312"/>
          <w:color w:val="000000"/>
          <w:sz w:val="28"/>
          <w:szCs w:val="28"/>
        </w:rPr>
        <w:t>自主公开比选，响应比选文件全部内容，项目报价为：</w:t>
      </w:r>
      <w:r>
        <w:rPr>
          <w:rFonts w:eastAsia="仿宋_GB2312"/>
          <w:color w:val="000000"/>
          <w:sz w:val="28"/>
          <w:szCs w:val="28"/>
          <w:u w:val="single"/>
        </w:rPr>
        <w:t xml:space="preserve">                   </w:t>
      </w:r>
      <w:r>
        <w:rPr>
          <w:rFonts w:eastAsia="仿宋_GB2312"/>
          <w:color w:val="000000"/>
          <w:sz w:val="28"/>
          <w:szCs w:val="28"/>
        </w:rPr>
        <w:t>元（大写：</w:t>
      </w:r>
      <w:r>
        <w:rPr>
          <w:rFonts w:eastAsia="仿宋_GB2312"/>
          <w:color w:val="000000"/>
          <w:sz w:val="28"/>
          <w:szCs w:val="28"/>
          <w:u w:val="single"/>
        </w:rPr>
        <w:t xml:space="preserve">（         </w:t>
      </w:r>
      <w:r>
        <w:rPr>
          <w:rFonts w:eastAsia="仿宋_GB2312"/>
          <w:color w:val="000000"/>
          <w:sz w:val="28"/>
          <w:szCs w:val="28"/>
        </w:rPr>
        <w:t>），报价含</w:t>
      </w:r>
      <w:r>
        <w:rPr>
          <w:rFonts w:eastAsia="仿宋_GB2312"/>
          <w:color w:val="000000"/>
          <w:sz w:val="28"/>
          <w:szCs w:val="28"/>
          <w:u w:val="single"/>
        </w:rPr>
        <w:t xml:space="preserve">     %</w:t>
      </w:r>
      <w:r>
        <w:rPr>
          <w:rFonts w:eastAsia="仿宋_GB2312"/>
          <w:color w:val="000000"/>
          <w:sz w:val="28"/>
          <w:szCs w:val="28"/>
        </w:rPr>
        <w:t>税率。如国家税率调整，以调整后的为准。</w:t>
      </w:r>
    </w:p>
    <w:p>
      <w:pPr>
        <w:tabs>
          <w:tab w:val="left" w:pos="6448"/>
        </w:tabs>
        <w:spacing w:line="600" w:lineRule="exact"/>
        <w:ind w:firstLine="560" w:firstLineChars="200"/>
        <w:rPr>
          <w:rFonts w:eastAsia="仿宋_GB2312"/>
          <w:color w:val="000000"/>
          <w:sz w:val="28"/>
          <w:szCs w:val="28"/>
        </w:rPr>
      </w:pPr>
      <w:r>
        <w:rPr>
          <w:rFonts w:eastAsia="仿宋_GB2312"/>
          <w:color w:val="000000"/>
          <w:sz w:val="28"/>
          <w:szCs w:val="28"/>
        </w:rPr>
        <w:t>此报价已包含比选文件中须完成所有服务所产生的全部费用，我公司不再以任何理由向你方收取其它任何费用。</w:t>
      </w:r>
    </w:p>
    <w:p>
      <w:pPr>
        <w:tabs>
          <w:tab w:val="left" w:pos="6448"/>
        </w:tabs>
        <w:spacing w:line="600" w:lineRule="exact"/>
        <w:ind w:firstLine="560" w:firstLineChars="200"/>
        <w:rPr>
          <w:rFonts w:eastAsia="仿宋_GB2312"/>
          <w:color w:val="000000"/>
          <w:sz w:val="28"/>
          <w:szCs w:val="28"/>
        </w:rPr>
      </w:pPr>
    </w:p>
    <w:p>
      <w:pPr>
        <w:tabs>
          <w:tab w:val="left" w:pos="6448"/>
        </w:tabs>
        <w:spacing w:line="600" w:lineRule="exact"/>
        <w:ind w:firstLine="560" w:firstLineChars="200"/>
        <w:rPr>
          <w:rFonts w:eastAsia="仿宋_GB2312"/>
          <w:color w:val="000000"/>
          <w:sz w:val="28"/>
          <w:szCs w:val="28"/>
        </w:rPr>
      </w:pPr>
    </w:p>
    <w:p>
      <w:pPr>
        <w:tabs>
          <w:tab w:val="left" w:pos="6448"/>
        </w:tabs>
        <w:spacing w:line="600" w:lineRule="exact"/>
        <w:ind w:right="1280" w:firstLine="560" w:firstLineChars="200"/>
        <w:jc w:val="center"/>
        <w:rPr>
          <w:rFonts w:eastAsia="仿宋_GB2312"/>
          <w:color w:val="000000"/>
          <w:sz w:val="28"/>
          <w:szCs w:val="28"/>
        </w:rPr>
      </w:pPr>
      <w:r>
        <w:rPr>
          <w:rFonts w:eastAsia="仿宋_GB2312"/>
          <w:color w:val="000000"/>
          <w:sz w:val="28"/>
          <w:szCs w:val="28"/>
        </w:rPr>
        <w:t xml:space="preserve">                       比选申请人（盖章）：</w:t>
      </w:r>
    </w:p>
    <w:p>
      <w:pPr>
        <w:tabs>
          <w:tab w:val="left" w:pos="6448"/>
        </w:tabs>
        <w:spacing w:line="600" w:lineRule="exact"/>
        <w:ind w:right="560" w:firstLine="5320" w:firstLineChars="1900"/>
        <w:rPr>
          <w:rFonts w:eastAsia="仿宋_GB2312"/>
          <w:color w:val="000000"/>
          <w:sz w:val="28"/>
          <w:szCs w:val="28"/>
        </w:rPr>
      </w:pPr>
      <w:r>
        <w:rPr>
          <w:rFonts w:eastAsia="仿宋_GB2312"/>
          <w:color w:val="000000"/>
          <w:sz w:val="28"/>
          <w:szCs w:val="28"/>
        </w:rPr>
        <w:t>年  月  日</w:t>
      </w:r>
    </w:p>
    <w:p>
      <w:pPr>
        <w:widowControl/>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br w:type="page"/>
      </w:r>
    </w:p>
    <w:p>
      <w:pPr>
        <w:spacing w:line="480" w:lineRule="exact"/>
        <w:ind w:firstLine="632" w:firstLineChars="225"/>
        <w:jc w:val="left"/>
        <w:rPr>
          <w:rFonts w:ascii="黑体" w:hAnsi="黑体" w:eastAsia="黑体"/>
          <w:b/>
          <w:sz w:val="28"/>
          <w:szCs w:val="28"/>
        </w:rPr>
      </w:pPr>
      <w:r>
        <w:rPr>
          <w:rFonts w:hint="eastAsia" w:ascii="黑体" w:hAnsi="黑体" w:eastAsia="黑体"/>
          <w:b/>
          <w:sz w:val="28"/>
          <w:szCs w:val="28"/>
        </w:rPr>
        <w:t>四、比选申请人营业执照、法人身份证复印件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r>
        <w:rPr>
          <w:rFonts w:ascii="黑体" w:hAnsi="黑体" w:eastAsia="黑体"/>
          <w:b/>
          <w:sz w:val="28"/>
          <w:szCs w:val="28"/>
        </w:rPr>
        <w:br w:type="page"/>
      </w:r>
    </w:p>
    <w:p>
      <w:pPr>
        <w:spacing w:line="480" w:lineRule="exact"/>
        <w:jc w:val="left"/>
        <w:rPr>
          <w:rFonts w:ascii="黑体" w:hAnsi="黑体" w:eastAsia="黑体"/>
          <w:b/>
          <w:sz w:val="28"/>
          <w:szCs w:val="28"/>
        </w:rPr>
      </w:pPr>
      <w:r>
        <w:rPr>
          <w:rFonts w:hint="eastAsia" w:ascii="黑体" w:hAnsi="黑体" w:eastAsia="黑体"/>
          <w:b/>
          <w:sz w:val="28"/>
          <w:szCs w:val="28"/>
        </w:rPr>
        <w:t>五、法定代表人授权委托书</w:t>
      </w:r>
    </w:p>
    <w:p>
      <w:pPr>
        <w:spacing w:line="480" w:lineRule="exact"/>
        <w:jc w:val="left"/>
        <w:rPr>
          <w:rFonts w:ascii="黑体" w:hAnsi="黑体" w:eastAsia="黑体"/>
          <w:b/>
          <w:sz w:val="28"/>
          <w:szCs w:val="28"/>
        </w:rPr>
      </w:pPr>
    </w:p>
    <w:p>
      <w:pPr>
        <w:spacing w:line="480" w:lineRule="exact"/>
        <w:jc w:val="left"/>
        <w:rPr>
          <w:rFonts w:eastAsia="黑体"/>
          <w:b/>
          <w:sz w:val="28"/>
          <w:szCs w:val="28"/>
        </w:rPr>
      </w:pPr>
    </w:p>
    <w:p>
      <w:pPr>
        <w:jc w:val="center"/>
        <w:rPr>
          <w:rFonts w:eastAsia="仿宋_GB2312"/>
          <w:b/>
          <w:sz w:val="32"/>
          <w:szCs w:val="32"/>
        </w:rPr>
      </w:pPr>
      <w:r>
        <w:rPr>
          <w:rFonts w:eastAsia="仿宋_GB2312"/>
          <w:b/>
          <w:sz w:val="32"/>
          <w:szCs w:val="32"/>
        </w:rPr>
        <w:t>法定代表人授权委托书</w:t>
      </w:r>
    </w:p>
    <w:p>
      <w:pPr>
        <w:rPr>
          <w:rFonts w:eastAsia="仿宋_GB2312"/>
          <w:sz w:val="24"/>
        </w:rPr>
      </w:pPr>
    </w:p>
    <w:p>
      <w:pPr>
        <w:spacing w:line="360" w:lineRule="auto"/>
        <w:ind w:firstLine="480" w:firstLineChars="200"/>
        <w:rPr>
          <w:rFonts w:eastAsia="仿宋_GB2312"/>
          <w:sz w:val="24"/>
        </w:rPr>
      </w:pPr>
      <w:r>
        <w:rPr>
          <w:rFonts w:eastAsia="仿宋_GB2312"/>
          <w:sz w:val="24"/>
        </w:rPr>
        <w:t>本人</w:t>
      </w:r>
      <w:r>
        <w:rPr>
          <w:rFonts w:eastAsia="仿宋_GB2312"/>
          <w:sz w:val="24"/>
          <w:u w:val="single"/>
        </w:rPr>
        <w:t xml:space="preserve">    （姓名）</w:t>
      </w:r>
      <w:r>
        <w:rPr>
          <w:rFonts w:eastAsia="仿宋_GB2312"/>
          <w:sz w:val="24"/>
        </w:rPr>
        <w:t>系</w:t>
      </w:r>
      <w:r>
        <w:rPr>
          <w:rFonts w:eastAsia="仿宋_GB2312"/>
          <w:sz w:val="24"/>
          <w:u w:val="single"/>
        </w:rPr>
        <w:t xml:space="preserve">   （比选申请人名称） </w:t>
      </w:r>
      <w:r>
        <w:rPr>
          <w:rFonts w:eastAsia="仿宋_GB2312"/>
          <w:sz w:val="24"/>
        </w:rPr>
        <w:t>的法定代表人，现委托</w:t>
      </w:r>
      <w:r>
        <w:rPr>
          <w:rFonts w:eastAsia="仿宋_GB2312"/>
          <w:sz w:val="24"/>
          <w:u w:val="single"/>
        </w:rPr>
        <w:t xml:space="preserve">   （姓名）</w:t>
      </w:r>
      <w:r>
        <w:rPr>
          <w:rFonts w:eastAsia="仿宋_GB2312"/>
          <w:sz w:val="24"/>
        </w:rPr>
        <w:t xml:space="preserve">为我方代理人。代理人根据授权，以我方名义签署、澄清、说明、补正、递交、撤回、修改 </w:t>
      </w:r>
      <w:r>
        <w:rPr>
          <w:rFonts w:eastAsia="仿宋_GB2312"/>
          <w:sz w:val="24"/>
          <w:u w:val="single"/>
        </w:rPr>
        <w:t xml:space="preserve"> </w:t>
      </w:r>
      <w:r>
        <w:rPr>
          <w:rFonts w:hint="eastAsia" w:eastAsia="仿宋_GB2312"/>
          <w:sz w:val="24"/>
          <w:u w:val="single"/>
          <w:lang w:eastAsia="zh-CN"/>
        </w:rPr>
        <w:t>成粮集团青粮库仓储保管辅助服务采购项目</w:t>
      </w:r>
      <w:r>
        <w:rPr>
          <w:rFonts w:eastAsia="仿宋_GB2312"/>
          <w:sz w:val="24"/>
        </w:rPr>
        <w:t>的比选申请文件和处理有关事宜，其法律后果由我方承担。</w:t>
      </w:r>
    </w:p>
    <w:p>
      <w:pPr>
        <w:spacing w:line="360" w:lineRule="auto"/>
        <w:ind w:firstLine="480" w:firstLineChars="200"/>
        <w:rPr>
          <w:rFonts w:eastAsia="仿宋_GB2312"/>
          <w:sz w:val="24"/>
        </w:rPr>
      </w:pPr>
      <w:r>
        <w:rPr>
          <w:rFonts w:eastAsia="仿宋_GB2312"/>
          <w:sz w:val="24"/>
        </w:rPr>
        <w:t>委托期限：</w:t>
      </w:r>
      <w:r>
        <w:rPr>
          <w:rFonts w:eastAsia="仿宋_GB2312"/>
          <w:sz w:val="24"/>
          <w:u w:val="single"/>
        </w:rPr>
        <w:t xml:space="preserve">   60日历天   </w:t>
      </w:r>
    </w:p>
    <w:p>
      <w:pPr>
        <w:spacing w:line="360" w:lineRule="auto"/>
        <w:ind w:firstLine="480" w:firstLineChars="200"/>
        <w:rPr>
          <w:rFonts w:eastAsia="仿宋_GB2312"/>
          <w:sz w:val="24"/>
        </w:rPr>
      </w:pPr>
      <w:r>
        <w:rPr>
          <w:rFonts w:eastAsia="仿宋_GB2312"/>
          <w:sz w:val="24"/>
        </w:rPr>
        <w:t>代理人无转委托权。</w:t>
      </w:r>
    </w:p>
    <w:p>
      <w:pPr>
        <w:spacing w:line="360" w:lineRule="auto"/>
        <w:ind w:firstLine="480" w:firstLineChars="200"/>
        <w:rPr>
          <w:rFonts w:eastAsia="仿宋_GB2312"/>
          <w:sz w:val="24"/>
        </w:rPr>
      </w:pPr>
      <w:r>
        <w:rPr>
          <w:rFonts w:eastAsia="仿宋_GB2312"/>
          <w:sz w:val="24"/>
        </w:rPr>
        <w:t>特此委托。</w:t>
      </w:r>
    </w:p>
    <w:p>
      <w:pPr>
        <w:rPr>
          <w:rFonts w:eastAsia="仿宋_GB2312"/>
          <w:sz w:val="24"/>
        </w:rPr>
      </w:pPr>
    </w:p>
    <w:p>
      <w:pPr>
        <w:rPr>
          <w:rFonts w:eastAsia="仿宋_GB2312"/>
          <w:sz w:val="24"/>
        </w:rPr>
      </w:pPr>
    </w:p>
    <w:p>
      <w:pPr>
        <w:spacing w:line="360" w:lineRule="auto"/>
        <w:ind w:right="360"/>
        <w:jc w:val="right"/>
        <w:rPr>
          <w:rFonts w:eastAsia="仿宋_GB2312"/>
          <w:sz w:val="24"/>
        </w:rPr>
      </w:pPr>
      <w:r>
        <w:rPr>
          <w:rFonts w:eastAsia="仿宋_GB2312"/>
          <w:sz w:val="24"/>
        </w:rPr>
        <w:t>比选申请人：</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r>
        <w:rPr>
          <w:rFonts w:eastAsia="仿宋_GB2312"/>
          <w:sz w:val="24"/>
        </w:rPr>
        <w:t>（盖单位章）</w:t>
      </w:r>
    </w:p>
    <w:p>
      <w:pPr>
        <w:spacing w:line="360" w:lineRule="auto"/>
        <w:jc w:val="right"/>
        <w:rPr>
          <w:rFonts w:eastAsia="仿宋_GB2312"/>
          <w:sz w:val="24"/>
        </w:rPr>
      </w:pPr>
      <w:r>
        <w:rPr>
          <w:rFonts w:hint="eastAsia" w:eastAsia="仿宋_GB2312"/>
          <w:sz w:val="24"/>
          <w:lang w:val="en-US" w:eastAsia="zh-CN"/>
        </w:rPr>
        <w:t xml:space="preserve">  </w:t>
      </w:r>
      <w:r>
        <w:rPr>
          <w:rFonts w:eastAsia="仿宋_GB2312"/>
          <w:sz w:val="24"/>
        </w:rPr>
        <w:t>法定代表人：</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r>
        <w:rPr>
          <w:rFonts w:eastAsia="仿宋_GB2312"/>
          <w:sz w:val="24"/>
        </w:rPr>
        <w:t>（签字或盖章）</w:t>
      </w:r>
    </w:p>
    <w:p>
      <w:pPr>
        <w:spacing w:line="360" w:lineRule="auto"/>
        <w:jc w:val="center"/>
        <w:rPr>
          <w:rFonts w:eastAsia="仿宋_GB2312"/>
          <w:sz w:val="24"/>
        </w:rPr>
      </w:pPr>
      <w:r>
        <w:rPr>
          <w:rFonts w:hint="eastAsia"/>
          <w:sz w:val="24"/>
          <w:lang w:val="en-US" w:eastAsia="zh-CN"/>
        </w:rPr>
        <w:t xml:space="preserve">           </w:t>
      </w:r>
      <w:r>
        <w:rPr>
          <w:rFonts w:eastAsia="仿宋_GB2312"/>
          <w:sz w:val="24"/>
        </w:rPr>
        <w:t>委托代理人：</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rPr>
        <w:t xml:space="preserve">（签字） </w:t>
      </w:r>
    </w:p>
    <w:p>
      <w:pPr>
        <w:spacing w:line="360" w:lineRule="auto"/>
        <w:ind w:firstLine="1680" w:firstLineChars="700"/>
        <w:rPr>
          <w:rFonts w:eastAsia="仿宋_GB2312"/>
          <w:sz w:val="24"/>
        </w:rPr>
      </w:pPr>
      <w:r>
        <w:rPr>
          <w:rFonts w:eastAsia="仿宋_GB2312"/>
          <w:sz w:val="24"/>
        </w:rPr>
        <w:t>委托代理人身份证号码：</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line="360" w:lineRule="auto"/>
        <w:rPr>
          <w:rFonts w:eastAsia="仿宋_GB2312"/>
          <w:sz w:val="24"/>
        </w:rPr>
      </w:pPr>
    </w:p>
    <w:p>
      <w:pPr>
        <w:spacing w:line="36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tabs>
          <w:tab w:val="left" w:pos="6510"/>
        </w:tabs>
        <w:spacing w:line="360" w:lineRule="auto"/>
        <w:rPr>
          <w:rFonts w:eastAsia="仿宋_GB2312"/>
          <w:sz w:val="24"/>
        </w:rPr>
      </w:pPr>
      <w:r>
        <w:rPr>
          <w:rFonts w:eastAsia="仿宋_GB2312"/>
          <w:sz w:val="24"/>
        </w:rPr>
        <w:tab/>
      </w:r>
    </w:p>
    <w:p>
      <w:pPr>
        <w:spacing w:line="360" w:lineRule="auto"/>
        <w:ind w:firstLine="140" w:firstLineChars="58"/>
        <w:rPr>
          <w:rFonts w:eastAsia="仿宋_GB2312"/>
          <w:b/>
          <w:bCs/>
          <w:sz w:val="24"/>
        </w:rPr>
      </w:pPr>
      <w:r>
        <w:rPr>
          <w:rFonts w:eastAsia="仿宋_GB2312"/>
          <w:b/>
          <w:bCs/>
          <w:sz w:val="24"/>
        </w:rPr>
        <w:t>注：（1）本授权委托书为法定代表人不亲自</w:t>
      </w:r>
      <w:r>
        <w:rPr>
          <w:rFonts w:hint="eastAsia" w:eastAsia="仿宋_GB2312"/>
          <w:b/>
          <w:bCs/>
          <w:sz w:val="24"/>
          <w:lang w:eastAsia="zh-CN"/>
        </w:rPr>
        <w:t>比选</w:t>
      </w:r>
      <w:r>
        <w:rPr>
          <w:rFonts w:eastAsia="仿宋_GB2312"/>
          <w:b/>
          <w:bCs/>
          <w:sz w:val="24"/>
        </w:rPr>
        <w:t>而委托代理人</w:t>
      </w:r>
      <w:r>
        <w:rPr>
          <w:rFonts w:hint="eastAsia" w:eastAsia="仿宋_GB2312"/>
          <w:b/>
          <w:bCs/>
          <w:sz w:val="24"/>
          <w:lang w:eastAsia="zh-CN"/>
        </w:rPr>
        <w:t>比选</w:t>
      </w:r>
      <w:r>
        <w:rPr>
          <w:rFonts w:eastAsia="仿宋_GB2312"/>
          <w:b/>
          <w:bCs/>
          <w:sz w:val="24"/>
        </w:rPr>
        <w:t>适用。</w:t>
      </w:r>
    </w:p>
    <w:p>
      <w:pPr>
        <w:spacing w:line="360" w:lineRule="auto"/>
        <w:ind w:firstLine="482" w:firstLineChars="200"/>
        <w:rPr>
          <w:rFonts w:eastAsia="仿宋_GB2312"/>
          <w:b/>
          <w:bCs/>
          <w:sz w:val="24"/>
        </w:rPr>
      </w:pPr>
      <w:r>
        <w:rPr>
          <w:rFonts w:eastAsia="仿宋_GB2312"/>
          <w:b/>
          <w:bCs/>
          <w:sz w:val="24"/>
        </w:rPr>
        <w:t>（2）后附代理人身份证复印件。</w:t>
      </w:r>
    </w:p>
    <w:p>
      <w:pPr>
        <w:widowControl/>
        <w:jc w:val="left"/>
        <w:rPr>
          <w:rFonts w:ascii="仿宋_GB2312" w:hAnsi="黑体" w:eastAsia="仿宋_GB2312"/>
          <w:b/>
          <w:sz w:val="28"/>
          <w:szCs w:val="28"/>
        </w:rPr>
      </w:pPr>
    </w:p>
    <w:p>
      <w:pPr>
        <w:widowControl/>
        <w:jc w:val="left"/>
        <w:rPr>
          <w:rFonts w:ascii="仿宋_GB2312" w:hAnsi="黑体" w:eastAsia="仿宋_GB2312"/>
          <w:b/>
          <w:sz w:val="28"/>
          <w:szCs w:val="28"/>
        </w:rPr>
      </w:pPr>
    </w:p>
    <w:p>
      <w:pPr>
        <w:widowControl/>
        <w:ind w:left="0" w:leftChars="0" w:firstLine="0" w:firstLineChars="0"/>
        <w:jc w:val="left"/>
        <w:rPr>
          <w:rFonts w:ascii="黑体" w:hAnsi="黑体" w:eastAsia="黑体"/>
          <w:b/>
          <w:sz w:val="28"/>
          <w:szCs w:val="28"/>
        </w:rPr>
      </w:pPr>
      <w:r>
        <w:rPr>
          <w:rFonts w:hint="eastAsia" w:ascii="黑体" w:hAnsi="黑体" w:eastAsia="黑体"/>
          <w:b/>
          <w:sz w:val="28"/>
          <w:szCs w:val="28"/>
        </w:rPr>
        <w:t>六、比选申请人针对本项目制订的</w:t>
      </w:r>
      <w:r>
        <w:rPr>
          <w:rFonts w:hint="eastAsia" w:ascii="黑体" w:hAnsi="黑体" w:eastAsia="黑体"/>
          <w:b/>
          <w:sz w:val="28"/>
          <w:szCs w:val="28"/>
          <w:lang w:eastAsia="zh-CN"/>
        </w:rPr>
        <w:t>保管辅助</w:t>
      </w:r>
      <w:r>
        <w:rPr>
          <w:rFonts w:hint="eastAsia" w:ascii="黑体" w:hAnsi="黑体" w:eastAsia="黑体"/>
          <w:b/>
          <w:sz w:val="28"/>
          <w:szCs w:val="28"/>
        </w:rPr>
        <w:t>业务相关管理制度</w:t>
      </w:r>
    </w:p>
    <w:p>
      <w:pPr>
        <w:rPr>
          <w:rFonts w:ascii="黑体" w:hAnsi="黑体" w:eastAsia="黑体"/>
          <w:b/>
          <w:sz w:val="28"/>
          <w:szCs w:val="28"/>
        </w:rPr>
      </w:pPr>
      <w:r>
        <w:rPr>
          <w:rFonts w:hint="eastAsia" w:ascii="黑体" w:hAnsi="黑体" w:eastAsia="黑体"/>
          <w:b/>
          <w:sz w:val="28"/>
          <w:szCs w:val="28"/>
        </w:rPr>
        <w:br w:type="page"/>
      </w:r>
    </w:p>
    <w:p>
      <w:pPr>
        <w:widowControl/>
        <w:ind w:left="0" w:leftChars="0" w:firstLine="0" w:firstLineChars="0"/>
        <w:jc w:val="left"/>
        <w:rPr>
          <w:rFonts w:ascii="黑体" w:hAnsi="黑体" w:eastAsia="黑体"/>
          <w:b/>
          <w:sz w:val="28"/>
          <w:szCs w:val="28"/>
        </w:rPr>
      </w:pPr>
      <w:r>
        <w:rPr>
          <w:rFonts w:hint="eastAsia" w:ascii="黑体" w:hAnsi="黑体" w:eastAsia="黑体"/>
          <w:b/>
          <w:sz w:val="28"/>
          <w:szCs w:val="28"/>
        </w:rPr>
        <w:t>七、比选申请人针对本项目制订的</w:t>
      </w:r>
      <w:r>
        <w:rPr>
          <w:rFonts w:hint="eastAsia" w:ascii="黑体" w:hAnsi="黑体" w:eastAsia="黑体"/>
          <w:b/>
          <w:sz w:val="28"/>
          <w:szCs w:val="28"/>
          <w:lang w:eastAsia="zh-CN"/>
        </w:rPr>
        <w:t>保管辅助</w:t>
      </w:r>
      <w:r>
        <w:rPr>
          <w:rFonts w:hint="eastAsia" w:ascii="黑体" w:hAnsi="黑体" w:eastAsia="黑体"/>
          <w:b/>
          <w:sz w:val="28"/>
          <w:szCs w:val="28"/>
        </w:rPr>
        <w:t>业务应急预案</w:t>
      </w:r>
    </w:p>
    <w:p>
      <w:pPr>
        <w:ind w:left="0" w:leftChars="0" w:firstLine="0" w:firstLineChars="0"/>
        <w:rPr>
          <w:rFonts w:ascii="黑体" w:hAnsi="黑体" w:eastAsia="黑体"/>
          <w:b/>
          <w:sz w:val="28"/>
          <w:szCs w:val="28"/>
        </w:rPr>
      </w:pPr>
      <w:r>
        <w:rPr>
          <w:rFonts w:hint="eastAsia" w:ascii="黑体" w:hAnsi="黑体" w:eastAsia="黑体"/>
          <w:b/>
          <w:sz w:val="28"/>
          <w:szCs w:val="28"/>
        </w:rPr>
        <w:t>八、比选申请人针对本项目配备的</w:t>
      </w:r>
      <w:r>
        <w:rPr>
          <w:rFonts w:hint="eastAsia" w:ascii="黑体" w:hAnsi="黑体" w:eastAsia="黑体"/>
          <w:b/>
          <w:sz w:val="28"/>
          <w:szCs w:val="28"/>
          <w:lang w:eastAsia="zh-CN"/>
        </w:rPr>
        <w:t>保管辅助</w:t>
      </w:r>
      <w:r>
        <w:rPr>
          <w:rFonts w:hint="eastAsia" w:ascii="黑体" w:hAnsi="黑体" w:eastAsia="黑体"/>
          <w:b/>
          <w:sz w:val="28"/>
          <w:szCs w:val="28"/>
        </w:rPr>
        <w:t>器材及保障措施</w:t>
      </w:r>
    </w:p>
    <w:p>
      <w:pPr>
        <w:ind w:left="0" w:leftChars="0" w:firstLine="0" w:firstLineChars="0"/>
        <w:rPr>
          <w:rFonts w:ascii="黑体" w:hAnsi="黑体" w:eastAsia="黑体"/>
          <w:b/>
          <w:sz w:val="28"/>
          <w:szCs w:val="28"/>
        </w:rPr>
      </w:pPr>
      <w:r>
        <w:rPr>
          <w:rFonts w:hint="eastAsia" w:ascii="黑体" w:hAnsi="黑体" w:eastAsia="黑体"/>
          <w:b/>
          <w:sz w:val="28"/>
          <w:szCs w:val="28"/>
          <w:lang w:val="en-US" w:eastAsia="zh-CN"/>
        </w:rPr>
        <w:t>九、</w:t>
      </w:r>
      <w:r>
        <w:rPr>
          <w:rFonts w:hint="eastAsia" w:ascii="黑体" w:hAnsi="黑体" w:eastAsia="黑体"/>
          <w:b/>
          <w:sz w:val="28"/>
          <w:szCs w:val="28"/>
        </w:rPr>
        <w:t>比选申请人拟为本项目配置的</w:t>
      </w:r>
      <w:r>
        <w:rPr>
          <w:rFonts w:hint="eastAsia" w:ascii="黑体" w:hAnsi="黑体" w:eastAsia="黑体"/>
          <w:b/>
          <w:sz w:val="28"/>
          <w:szCs w:val="28"/>
          <w:lang w:eastAsia="zh-CN"/>
        </w:rPr>
        <w:t>保管辅助人员</w:t>
      </w:r>
      <w:r>
        <w:rPr>
          <w:rFonts w:hint="eastAsia" w:ascii="黑体" w:hAnsi="黑体" w:eastAsia="黑体"/>
          <w:b/>
          <w:sz w:val="28"/>
          <w:szCs w:val="28"/>
        </w:rPr>
        <w:t>情况说明</w:t>
      </w:r>
    </w:p>
    <w:p>
      <w:pPr>
        <w:widowControl/>
        <w:rPr>
          <w:rFonts w:ascii="仿宋_GB2312" w:hAnsi="宋体" w:eastAsia="仿宋_GB2312" w:cs="宋体"/>
          <w:bCs/>
          <w:sz w:val="28"/>
          <w:szCs w:val="28"/>
        </w:rPr>
      </w:pPr>
      <w:r>
        <w:rPr>
          <w:rFonts w:hint="eastAsia" w:ascii="仿宋_GB2312" w:hAnsi="宋体" w:eastAsia="仿宋_GB2312" w:cs="宋体"/>
          <w:bCs/>
          <w:sz w:val="28"/>
          <w:szCs w:val="28"/>
        </w:rPr>
        <w:t>（须列表陈述所配置人员的年龄情况、身高、学历、健康状况、职务，等）</w:t>
      </w:r>
    </w:p>
    <w:p>
      <w:pPr>
        <w:widowControl/>
        <w:ind w:left="0" w:leftChars="0" w:firstLine="0" w:firstLineChars="0"/>
        <w:jc w:val="left"/>
        <w:rPr>
          <w:rFonts w:ascii="黑体" w:hAnsi="黑体" w:eastAsia="黑体"/>
          <w:b/>
          <w:sz w:val="28"/>
          <w:szCs w:val="28"/>
        </w:rPr>
      </w:pPr>
      <w:r>
        <w:rPr>
          <w:rFonts w:hint="eastAsia" w:ascii="黑体" w:hAnsi="黑体" w:eastAsia="黑体"/>
          <w:b/>
          <w:sz w:val="28"/>
          <w:szCs w:val="28"/>
          <w:lang w:val="en-US" w:eastAsia="zh-CN"/>
        </w:rPr>
        <w:t>十、</w:t>
      </w:r>
      <w:r>
        <w:rPr>
          <w:rFonts w:hint="eastAsia" w:ascii="黑体" w:hAnsi="黑体" w:eastAsia="黑体"/>
          <w:b/>
          <w:sz w:val="28"/>
          <w:szCs w:val="28"/>
        </w:rPr>
        <w:t>比选申请人近三年类似项目业绩</w:t>
      </w: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hint="eastAsia" w:ascii="黑体" w:hAnsi="黑体" w:eastAsia="黑体"/>
          <w:b/>
          <w:sz w:val="28"/>
          <w:szCs w:val="28"/>
        </w:rPr>
      </w:pPr>
    </w:p>
    <w:p>
      <w:pPr>
        <w:widowControl/>
        <w:ind w:left="0" w:leftChars="0" w:firstLine="0" w:firstLineChars="0"/>
        <w:jc w:val="left"/>
        <w:rPr>
          <w:rFonts w:ascii="黑体" w:hAnsi="黑体" w:eastAsia="黑体"/>
          <w:b/>
          <w:sz w:val="28"/>
          <w:szCs w:val="28"/>
        </w:rPr>
      </w:pPr>
      <w:r>
        <w:rPr>
          <w:rFonts w:hint="eastAsia" w:ascii="黑体" w:hAnsi="黑体" w:eastAsia="黑体"/>
          <w:b/>
          <w:sz w:val="28"/>
          <w:szCs w:val="28"/>
        </w:rPr>
        <w:t>十</w:t>
      </w:r>
      <w:r>
        <w:rPr>
          <w:rFonts w:hint="eastAsia" w:ascii="黑体" w:hAnsi="黑体" w:eastAsia="黑体"/>
          <w:b/>
          <w:sz w:val="28"/>
          <w:szCs w:val="28"/>
          <w:lang w:val="en-US" w:eastAsia="zh-CN"/>
        </w:rPr>
        <w:t>一</w:t>
      </w:r>
      <w:r>
        <w:rPr>
          <w:rFonts w:hint="eastAsia" w:ascii="黑体" w:hAnsi="黑体" w:eastAsia="黑体"/>
          <w:b/>
          <w:sz w:val="28"/>
          <w:szCs w:val="28"/>
        </w:rPr>
        <w:t>、廉洁承诺书</w:t>
      </w:r>
    </w:p>
    <w:p>
      <w:pPr>
        <w:spacing w:line="480" w:lineRule="exact"/>
        <w:ind w:firstLine="632" w:firstLineChars="225"/>
        <w:jc w:val="center"/>
        <w:rPr>
          <w:rFonts w:ascii="黑体" w:hAnsi="黑体" w:eastAsia="黑体"/>
          <w:b/>
          <w:sz w:val="28"/>
          <w:szCs w:val="28"/>
        </w:rPr>
      </w:pPr>
      <w:r>
        <w:rPr>
          <w:rFonts w:hint="eastAsia" w:ascii="黑体" w:hAnsi="黑体" w:eastAsia="黑体"/>
          <w:b/>
          <w:sz w:val="28"/>
          <w:szCs w:val="28"/>
        </w:rPr>
        <w:t>廉洁承诺书</w:t>
      </w:r>
    </w:p>
    <w:p>
      <w:pPr>
        <w:spacing w:line="480" w:lineRule="exact"/>
        <w:rPr>
          <w:rFonts w:eastAsia="仿宋_GB2312"/>
          <w:sz w:val="28"/>
          <w:szCs w:val="28"/>
        </w:rPr>
      </w:pPr>
      <w:r>
        <w:rPr>
          <w:rFonts w:hint="eastAsia" w:eastAsia="仿宋_GB2312"/>
          <w:sz w:val="28"/>
          <w:szCs w:val="28"/>
          <w:lang w:eastAsia="zh-CN"/>
        </w:rPr>
        <w:t>成都粮食集团有限公司</w:t>
      </w:r>
      <w:r>
        <w:rPr>
          <w:rFonts w:eastAsia="仿宋_GB2312"/>
          <w:sz w:val="28"/>
          <w:szCs w:val="28"/>
        </w:rPr>
        <w:t>：</w:t>
      </w:r>
    </w:p>
    <w:p>
      <w:pPr>
        <w:spacing w:line="480" w:lineRule="exact"/>
        <w:ind w:firstLine="537" w:firstLineChars="192"/>
        <w:rPr>
          <w:rFonts w:eastAsia="仿宋_GB2312"/>
          <w:sz w:val="28"/>
          <w:szCs w:val="28"/>
        </w:rPr>
      </w:pPr>
      <w:r>
        <w:rPr>
          <w:rFonts w:eastAsia="仿宋_GB2312"/>
          <w:sz w:val="28"/>
          <w:szCs w:val="28"/>
        </w:rPr>
        <w:t xml:space="preserve">我公司全称 </w:t>
      </w:r>
      <w:r>
        <w:rPr>
          <w:rFonts w:eastAsia="仿宋_GB2312"/>
          <w:sz w:val="28"/>
          <w:szCs w:val="28"/>
          <w:u w:val="single"/>
        </w:rPr>
        <w:t xml:space="preserve">                                 </w:t>
      </w:r>
      <w:r>
        <w:rPr>
          <w:rFonts w:eastAsia="仿宋_GB2312"/>
          <w:sz w:val="28"/>
          <w:szCs w:val="28"/>
        </w:rPr>
        <w:t>，自愿参与你公司</w:t>
      </w:r>
      <w:r>
        <w:rPr>
          <w:rFonts w:hint="eastAsia" w:eastAsia="仿宋_GB2312"/>
          <w:sz w:val="28"/>
          <w:szCs w:val="28"/>
          <w:lang w:eastAsia="zh-CN"/>
        </w:rPr>
        <w:t>成粮集团青粮库保管辅助</w:t>
      </w:r>
      <w:r>
        <w:rPr>
          <w:rFonts w:eastAsia="仿宋_GB2312"/>
          <w:sz w:val="28"/>
          <w:szCs w:val="28"/>
        </w:rPr>
        <w:t>服务采购项目自主公开比选。我公司保证认真贯彻执行相关法律法规以及与廉洁有关的规章制度，特承诺：</w:t>
      </w:r>
    </w:p>
    <w:p>
      <w:pPr>
        <w:spacing w:line="480" w:lineRule="exact"/>
        <w:ind w:firstLine="537" w:firstLineChars="192"/>
        <w:rPr>
          <w:rFonts w:eastAsia="仿宋_GB2312"/>
          <w:sz w:val="28"/>
          <w:szCs w:val="28"/>
        </w:rPr>
      </w:pPr>
      <w:r>
        <w:rPr>
          <w:rFonts w:eastAsia="仿宋_GB2312"/>
          <w:sz w:val="28"/>
          <w:szCs w:val="28"/>
        </w:rPr>
        <w:t>一、自觉遵守国家有关法律法规及廉洁规定。</w:t>
      </w:r>
    </w:p>
    <w:p>
      <w:pPr>
        <w:spacing w:line="480" w:lineRule="exact"/>
        <w:ind w:firstLine="537" w:firstLineChars="192"/>
        <w:rPr>
          <w:rFonts w:eastAsia="仿宋_GB2312"/>
          <w:sz w:val="28"/>
          <w:szCs w:val="28"/>
        </w:rPr>
      </w:pPr>
      <w:r>
        <w:rPr>
          <w:rFonts w:eastAsia="仿宋_GB2312"/>
          <w:sz w:val="28"/>
          <w:szCs w:val="28"/>
        </w:rPr>
        <w:t>二、不与采购人工作人员串通</w:t>
      </w:r>
      <w:r>
        <w:rPr>
          <w:rFonts w:hint="eastAsia" w:eastAsia="仿宋_GB2312"/>
          <w:sz w:val="28"/>
          <w:szCs w:val="28"/>
          <w:lang w:eastAsia="zh-CN"/>
        </w:rPr>
        <w:t>比选</w:t>
      </w:r>
      <w:r>
        <w:rPr>
          <w:rFonts w:eastAsia="仿宋_GB2312"/>
          <w:sz w:val="28"/>
          <w:szCs w:val="28"/>
        </w:rPr>
        <w:t>，损害国家利益、企业利益以及他人的合法利益；不与其他比选申请人相互串通</w:t>
      </w:r>
      <w:r>
        <w:rPr>
          <w:rFonts w:hint="eastAsia" w:eastAsia="仿宋_GB2312"/>
          <w:sz w:val="28"/>
          <w:szCs w:val="28"/>
          <w:lang w:eastAsia="zh-CN"/>
        </w:rPr>
        <w:t>比选</w:t>
      </w:r>
      <w:r>
        <w:rPr>
          <w:rFonts w:eastAsia="仿宋_GB2312"/>
          <w:sz w:val="28"/>
          <w:szCs w:val="28"/>
        </w:rPr>
        <w:t>报价，不排挤其他比选申请人，不损害</w:t>
      </w:r>
      <w:r>
        <w:rPr>
          <w:rFonts w:hint="eastAsia" w:eastAsia="仿宋_GB2312"/>
          <w:sz w:val="28"/>
          <w:szCs w:val="28"/>
          <w:lang w:eastAsia="zh-CN"/>
        </w:rPr>
        <w:t>采购人</w:t>
      </w:r>
      <w:r>
        <w:rPr>
          <w:rFonts w:eastAsia="仿宋_GB2312"/>
          <w:sz w:val="28"/>
          <w:szCs w:val="28"/>
        </w:rPr>
        <w:t>或其他比选申请人的合法权益。</w:t>
      </w:r>
    </w:p>
    <w:p>
      <w:pPr>
        <w:spacing w:line="480" w:lineRule="exact"/>
        <w:ind w:firstLine="537" w:firstLineChars="192"/>
        <w:rPr>
          <w:rFonts w:eastAsia="仿宋_GB2312"/>
          <w:sz w:val="28"/>
          <w:szCs w:val="28"/>
        </w:rPr>
      </w:pPr>
      <w:r>
        <w:rPr>
          <w:rFonts w:eastAsia="仿宋_GB2312"/>
          <w:sz w:val="28"/>
          <w:szCs w:val="28"/>
        </w:rPr>
        <w:t>三、不以任何名义为参与比选工作的有关人员支付任何费用。</w:t>
      </w:r>
    </w:p>
    <w:p>
      <w:pPr>
        <w:spacing w:line="480" w:lineRule="exact"/>
        <w:ind w:firstLine="537" w:firstLineChars="192"/>
        <w:rPr>
          <w:rFonts w:eastAsia="仿宋_GB2312"/>
          <w:sz w:val="28"/>
          <w:szCs w:val="28"/>
        </w:rPr>
      </w:pPr>
      <w:r>
        <w:rPr>
          <w:rFonts w:eastAsia="仿宋_GB2312"/>
          <w:sz w:val="28"/>
          <w:szCs w:val="28"/>
        </w:rPr>
        <w:t>四、不以任何名义向参与比选工作的有关人员赠送回扣、红包、礼金、购物卡、有价证券、贵重物品和好处费、感谢费等。</w:t>
      </w:r>
    </w:p>
    <w:p>
      <w:pPr>
        <w:spacing w:line="480" w:lineRule="exact"/>
        <w:ind w:firstLine="537" w:firstLineChars="192"/>
        <w:rPr>
          <w:rFonts w:eastAsia="仿宋_GB2312"/>
          <w:sz w:val="28"/>
          <w:szCs w:val="28"/>
        </w:rPr>
      </w:pPr>
      <w:r>
        <w:rPr>
          <w:rFonts w:eastAsia="仿宋_GB2312"/>
          <w:sz w:val="28"/>
          <w:szCs w:val="28"/>
        </w:rPr>
        <w:t>五、不以任何名义向参与比选工作的有关人员提供消费宴请、娱乐活动及游玩等。</w:t>
      </w:r>
    </w:p>
    <w:p>
      <w:pPr>
        <w:spacing w:line="480" w:lineRule="exact"/>
        <w:ind w:firstLine="537" w:firstLineChars="192"/>
        <w:rPr>
          <w:rFonts w:eastAsia="仿宋_GB2312"/>
          <w:sz w:val="28"/>
          <w:szCs w:val="28"/>
        </w:rPr>
      </w:pPr>
      <w:r>
        <w:rPr>
          <w:rFonts w:eastAsia="仿宋_GB2312"/>
          <w:sz w:val="28"/>
          <w:szCs w:val="28"/>
        </w:rPr>
        <w:t>六、不以谋取非正当利益为目的，擅自与参与比选工作的有关人员进行私下商谈或者达成利益默契。</w:t>
      </w:r>
    </w:p>
    <w:p>
      <w:pPr>
        <w:spacing w:line="480" w:lineRule="exact"/>
        <w:ind w:firstLine="537" w:firstLineChars="192"/>
        <w:rPr>
          <w:rFonts w:eastAsia="仿宋_GB2312"/>
          <w:sz w:val="28"/>
          <w:szCs w:val="28"/>
        </w:rPr>
      </w:pPr>
      <w:r>
        <w:rPr>
          <w:rFonts w:eastAsia="仿宋_GB2312"/>
          <w:sz w:val="28"/>
          <w:szCs w:val="28"/>
        </w:rPr>
        <w:t>如违反以上承诺，我公司自愿接受你公司依据有关规定对我公司进行严肃处理(包括但不限于实施市场禁入，取消</w:t>
      </w:r>
      <w:r>
        <w:rPr>
          <w:rFonts w:hint="eastAsia" w:eastAsia="仿宋_GB2312"/>
          <w:sz w:val="28"/>
          <w:szCs w:val="28"/>
          <w:lang w:val="en-US" w:eastAsia="zh-CN"/>
        </w:rPr>
        <w:t>比选申请</w:t>
      </w:r>
      <w:r>
        <w:rPr>
          <w:rFonts w:eastAsia="仿宋_GB2312"/>
          <w:sz w:val="28"/>
          <w:szCs w:val="28"/>
        </w:rPr>
        <w:t>、</w:t>
      </w:r>
      <w:r>
        <w:rPr>
          <w:rFonts w:hint="eastAsia" w:eastAsia="仿宋_GB2312"/>
          <w:sz w:val="28"/>
          <w:szCs w:val="28"/>
          <w:lang w:val="en-US" w:eastAsia="zh-CN"/>
        </w:rPr>
        <w:t>侯选</w:t>
      </w:r>
      <w:r>
        <w:rPr>
          <w:rFonts w:eastAsia="仿宋_GB2312"/>
          <w:sz w:val="28"/>
          <w:szCs w:val="28"/>
        </w:rPr>
        <w:t>资格以及终止合同等)，并承担由此给你公司造成的一切责任与经济损失。</w:t>
      </w:r>
    </w:p>
    <w:p>
      <w:pPr>
        <w:spacing w:line="480" w:lineRule="exact"/>
        <w:ind w:firstLine="537" w:firstLineChars="192"/>
        <w:rPr>
          <w:rFonts w:eastAsia="仿宋_GB2312"/>
          <w:sz w:val="28"/>
          <w:szCs w:val="28"/>
        </w:rPr>
      </w:pPr>
      <w:r>
        <w:rPr>
          <w:rFonts w:eastAsia="仿宋_GB2312"/>
          <w:sz w:val="28"/>
          <w:szCs w:val="28"/>
        </w:rPr>
        <w:t>　　特此承诺。</w:t>
      </w:r>
    </w:p>
    <w:p>
      <w:pPr>
        <w:widowControl/>
        <w:spacing w:line="460" w:lineRule="exact"/>
        <w:jc w:val="left"/>
        <w:rPr>
          <w:rFonts w:eastAsia="仿宋_GB2312"/>
          <w:color w:val="000000"/>
          <w:sz w:val="28"/>
          <w:szCs w:val="28"/>
        </w:rPr>
      </w:pPr>
    </w:p>
    <w:p>
      <w:pPr>
        <w:widowControl/>
        <w:spacing w:line="460" w:lineRule="exact"/>
        <w:jc w:val="right"/>
        <w:rPr>
          <w:rFonts w:eastAsia="仿宋_GB2312"/>
          <w:color w:val="000000"/>
          <w:sz w:val="28"/>
          <w:szCs w:val="28"/>
        </w:rPr>
      </w:pPr>
    </w:p>
    <w:p>
      <w:pPr>
        <w:spacing w:line="480" w:lineRule="exact"/>
        <w:ind w:right="560" w:firstLine="537" w:firstLineChars="192"/>
        <w:jc w:val="right"/>
        <w:rPr>
          <w:rFonts w:eastAsia="仿宋_GB2312"/>
          <w:sz w:val="28"/>
          <w:szCs w:val="28"/>
        </w:rPr>
      </w:pPr>
      <w:r>
        <w:rPr>
          <w:rFonts w:eastAsia="仿宋_GB2312"/>
          <w:sz w:val="28"/>
          <w:szCs w:val="28"/>
        </w:rPr>
        <w:t xml:space="preserve">承诺人（盖章）：                              </w:t>
      </w:r>
    </w:p>
    <w:p>
      <w:pPr>
        <w:spacing w:line="480" w:lineRule="exact"/>
        <w:ind w:firstLine="537" w:firstLineChars="192"/>
        <w:rPr>
          <w:rFonts w:eastAsia="仿宋_GB2312"/>
          <w:sz w:val="28"/>
          <w:szCs w:val="28"/>
        </w:rPr>
      </w:pPr>
      <w:r>
        <w:rPr>
          <w:rFonts w:eastAsia="仿宋_GB2312"/>
          <w:sz w:val="28"/>
          <w:szCs w:val="28"/>
        </w:rPr>
        <w:t xml:space="preserve">                                        年    月    日</w:t>
      </w:r>
    </w:p>
    <w:p>
      <w:pPr>
        <w:keepNext w:val="0"/>
        <w:keepLines w:val="0"/>
        <w:pageBreakBefore w:val="0"/>
        <w:numPr>
          <w:ilvl w:val="0"/>
          <w:numId w:val="3"/>
        </w:numPr>
        <w:kinsoku/>
        <w:wordWrap/>
        <w:overflowPunct/>
        <w:topLinePunct w:val="0"/>
        <w:autoSpaceDE/>
        <w:autoSpaceDN/>
        <w:bidi w:val="0"/>
        <w:adjustRightInd/>
        <w:snapToGrid/>
        <w:spacing w:line="590" w:lineRule="exact"/>
        <w:textAlignment w:val="auto"/>
        <w:rPr>
          <w:rFonts w:hint="eastAsia" w:ascii="黑体" w:hAnsi="黑体" w:eastAsia="黑体"/>
          <w:b/>
          <w:sz w:val="28"/>
          <w:szCs w:val="28"/>
        </w:rPr>
      </w:pPr>
      <w:r>
        <w:rPr>
          <w:rFonts w:eastAsia="仿宋_GB2312"/>
          <w:sz w:val="28"/>
          <w:szCs w:val="28"/>
        </w:rPr>
        <w:br w:type="page"/>
      </w:r>
      <w:r>
        <w:rPr>
          <w:rFonts w:hint="eastAsia" w:ascii="黑体" w:hAnsi="黑体" w:eastAsia="黑体"/>
          <w:b/>
          <w:sz w:val="28"/>
          <w:szCs w:val="28"/>
        </w:rPr>
        <w:t>服务承诺书</w:t>
      </w:r>
    </w:p>
    <w:p>
      <w:pPr>
        <w:keepNext w:val="0"/>
        <w:keepLines w:val="0"/>
        <w:pageBreakBefore w:val="0"/>
        <w:numPr>
          <w:ilvl w:val="0"/>
          <w:numId w:val="0"/>
        </w:numPr>
        <w:kinsoku/>
        <w:wordWrap/>
        <w:overflowPunct/>
        <w:topLinePunct w:val="0"/>
        <w:autoSpaceDE/>
        <w:autoSpaceDN/>
        <w:bidi w:val="0"/>
        <w:adjustRightInd/>
        <w:snapToGrid/>
        <w:spacing w:line="590" w:lineRule="exact"/>
        <w:jc w:val="center"/>
        <w:textAlignment w:val="auto"/>
        <w:rPr>
          <w:rFonts w:hint="eastAsia" w:ascii="黑体" w:hAnsi="黑体" w:eastAsia="黑体"/>
          <w:b/>
          <w:sz w:val="28"/>
          <w:szCs w:val="28"/>
        </w:rPr>
      </w:pPr>
      <w:r>
        <w:rPr>
          <w:rFonts w:hint="eastAsia" w:ascii="黑体" w:hAnsi="黑体" w:eastAsia="黑体"/>
          <w:b/>
          <w:sz w:val="28"/>
          <w:szCs w:val="28"/>
        </w:rPr>
        <w:t>服务承诺书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仿宋"/>
          <w:color w:val="000000"/>
          <w:sz w:val="28"/>
          <w:szCs w:val="28"/>
        </w:rPr>
      </w:pPr>
      <w:r>
        <w:rPr>
          <w:rFonts w:hint="eastAsia" w:ascii="仿宋_GB2312" w:hAnsi="宋体" w:eastAsia="仿宋_GB2312" w:cs="仿宋"/>
          <w:color w:val="000000"/>
          <w:sz w:val="28"/>
          <w:szCs w:val="28"/>
          <w:lang w:eastAsia="zh-CN"/>
        </w:rPr>
        <w:t>成都粮食集团有限公司</w:t>
      </w:r>
      <w:r>
        <w:rPr>
          <w:rFonts w:hint="eastAsia" w:ascii="仿宋_GB2312" w:hAnsi="宋体" w:eastAsia="仿宋_GB2312" w:cs="仿宋"/>
          <w:color w:val="000000"/>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我公司全称</w:t>
      </w:r>
      <w:r>
        <w:rPr>
          <w:rFonts w:eastAsia="仿宋_GB2312"/>
          <w:color w:val="000000"/>
          <w:sz w:val="28"/>
          <w:szCs w:val="28"/>
          <w:u w:val="single"/>
        </w:rPr>
        <w:t xml:space="preserve">                  </w:t>
      </w:r>
      <w:r>
        <w:rPr>
          <w:rFonts w:eastAsia="仿宋_GB2312"/>
          <w:color w:val="000000"/>
          <w:sz w:val="28"/>
          <w:szCs w:val="28"/>
        </w:rPr>
        <w:t>，自愿参与你公司</w:t>
      </w:r>
      <w:r>
        <w:rPr>
          <w:rFonts w:hint="eastAsia" w:eastAsia="仿宋_GB2312"/>
          <w:color w:val="000000"/>
          <w:sz w:val="28"/>
          <w:szCs w:val="28"/>
          <w:lang w:eastAsia="zh-CN"/>
        </w:rPr>
        <w:t>成粮集团青粮库仓储保管辅助服务采购项目</w:t>
      </w:r>
      <w:r>
        <w:rPr>
          <w:rFonts w:eastAsia="仿宋_GB2312"/>
          <w:color w:val="000000"/>
          <w:sz w:val="28"/>
          <w:szCs w:val="28"/>
        </w:rPr>
        <w:t>比选，若我公司有幸中选，我们将作出以下承诺：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一、我司自愿与你公司签订</w:t>
      </w:r>
      <w:r>
        <w:rPr>
          <w:rFonts w:hint="eastAsia" w:eastAsia="仿宋_GB2312"/>
          <w:color w:val="000000"/>
          <w:sz w:val="28"/>
          <w:szCs w:val="28"/>
          <w:lang w:eastAsia="zh-CN"/>
        </w:rPr>
        <w:t>保管辅助</w:t>
      </w:r>
      <w:r>
        <w:rPr>
          <w:rFonts w:eastAsia="仿宋_GB2312"/>
          <w:color w:val="000000"/>
          <w:sz w:val="28"/>
          <w:szCs w:val="28"/>
        </w:rPr>
        <w:t>服务合同，合同期限</w:t>
      </w:r>
      <w:r>
        <w:rPr>
          <w:rFonts w:hint="eastAsia"/>
          <w:color w:val="000000"/>
          <w:sz w:val="28"/>
          <w:szCs w:val="28"/>
          <w:lang w:eastAsia="zh-CN"/>
        </w:rPr>
        <w:t>2023年9月28日至2024年9月27日</w:t>
      </w:r>
      <w:r>
        <w:rPr>
          <w:rFonts w:eastAsia="仿宋_GB2312"/>
          <w:color w:val="000000"/>
          <w:sz w:val="28"/>
          <w:szCs w:val="28"/>
        </w:rPr>
        <w:t>，在此期限内，我司不以任何形式涨价。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二、当你公司在迎接各级领导工作检查、外单位参观考察及应对突发状况时，我司将无条件配合，及时对园区交通进行临时疏导，对现场进行警戒、维持现场秩序等，及时调配人员在最短的时间里完成各种应急工作安排。</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三、我司对于</w:t>
      </w:r>
      <w:r>
        <w:rPr>
          <w:rFonts w:hint="eastAsia" w:eastAsia="仿宋_GB2312"/>
          <w:color w:val="000000"/>
          <w:sz w:val="28"/>
          <w:szCs w:val="28"/>
          <w:lang w:eastAsia="zh-CN"/>
        </w:rPr>
        <w:t>保管辅助</w:t>
      </w:r>
      <w:r>
        <w:rPr>
          <w:rFonts w:eastAsia="仿宋_GB2312"/>
          <w:color w:val="000000"/>
          <w:sz w:val="28"/>
          <w:szCs w:val="28"/>
        </w:rPr>
        <w:t>业务服务质量标准将等同于或高于合同约定要求。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四、我司对</w:t>
      </w:r>
      <w:r>
        <w:rPr>
          <w:rFonts w:hint="eastAsia" w:eastAsia="仿宋_GB2312"/>
          <w:color w:val="000000"/>
          <w:sz w:val="28"/>
          <w:szCs w:val="28"/>
          <w:lang w:eastAsia="zh-CN"/>
        </w:rPr>
        <w:t>保管辅助人员</w:t>
      </w:r>
      <w:r>
        <w:rPr>
          <w:rFonts w:eastAsia="仿宋_GB2312"/>
          <w:color w:val="000000"/>
          <w:sz w:val="28"/>
          <w:szCs w:val="28"/>
        </w:rPr>
        <w:t>进行自行自主管理，保证服务质量，为员工提供必要的劳动保护，确保人身财产安全。为派驻业务人员办理劳动用工关系并按劳动法规定购买相应社会保险（养老、医疗、工伤保险等）。</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五、我司在承包业务期间，因我方原因给甲方或第三方造成损失或侵害，包括但不限于甲方本身的财产损失、由此而导致的甲方对任何第三方的法律责任等，我方对此均承担全部的赔偿责任；我方派驻你公司的人员发生工伤、工亡或意外事故，均由我司承担全部责任，你公司不承担任何责任。</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六、我司服务的所有员工必须遵守国家法律法规，遵守你公司的各项规章制度。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000000"/>
          <w:sz w:val="28"/>
          <w:szCs w:val="28"/>
        </w:rPr>
      </w:pPr>
      <w:r>
        <w:rPr>
          <w:rFonts w:eastAsia="仿宋_GB2312"/>
          <w:color w:val="000000"/>
          <w:sz w:val="28"/>
          <w:szCs w:val="28"/>
        </w:rPr>
        <w:t>特此承诺。</w:t>
      </w:r>
    </w:p>
    <w:p>
      <w:pPr>
        <w:keepNext w:val="0"/>
        <w:keepLines w:val="0"/>
        <w:pageBreakBefore w:val="0"/>
        <w:widowControl/>
        <w:kinsoku/>
        <w:wordWrap/>
        <w:overflowPunct/>
        <w:topLinePunct w:val="0"/>
        <w:autoSpaceDE/>
        <w:autoSpaceDN/>
        <w:bidi w:val="0"/>
        <w:adjustRightInd/>
        <w:snapToGrid/>
        <w:spacing w:line="400" w:lineRule="exact"/>
        <w:ind w:firstLine="5600" w:firstLineChars="2000"/>
        <w:jc w:val="left"/>
        <w:textAlignment w:val="auto"/>
        <w:rPr>
          <w:rFonts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5600" w:firstLineChars="2000"/>
        <w:jc w:val="left"/>
        <w:textAlignment w:val="auto"/>
        <w:rPr>
          <w:rFonts w:eastAsia="仿宋_GB2312"/>
          <w:color w:val="000000"/>
          <w:sz w:val="28"/>
          <w:szCs w:val="28"/>
        </w:rPr>
      </w:pPr>
      <w:r>
        <w:rPr>
          <w:rFonts w:eastAsia="仿宋_GB2312"/>
          <w:color w:val="000000"/>
          <w:sz w:val="28"/>
          <w:szCs w:val="28"/>
        </w:rPr>
        <w:t>承诺人（盖章）：</w:t>
      </w:r>
    </w:p>
    <w:p>
      <w:pPr>
        <w:keepNext w:val="0"/>
        <w:keepLines w:val="0"/>
        <w:pageBreakBefore w:val="0"/>
        <w:widowControl/>
        <w:kinsoku/>
        <w:wordWrap/>
        <w:overflowPunct/>
        <w:topLinePunct w:val="0"/>
        <w:autoSpaceDE/>
        <w:autoSpaceDN/>
        <w:bidi w:val="0"/>
        <w:adjustRightInd/>
        <w:snapToGrid/>
        <w:spacing w:line="400" w:lineRule="exact"/>
        <w:ind w:firstLine="5880" w:firstLineChars="2100"/>
        <w:jc w:val="left"/>
        <w:textAlignment w:val="auto"/>
        <w:rPr>
          <w:rFonts w:eastAsia="仿宋_GB2312"/>
          <w:color w:val="000000"/>
          <w:sz w:val="28"/>
          <w:szCs w:val="28"/>
        </w:rPr>
      </w:pPr>
      <w:r>
        <w:rPr>
          <w:rFonts w:eastAsia="仿宋_GB2312"/>
          <w:color w:val="000000"/>
          <w:sz w:val="28"/>
          <w:szCs w:val="28"/>
        </w:rPr>
        <w:t>年  月  日</w:t>
      </w:r>
    </w:p>
    <w:bookmarkEnd w:id="0"/>
    <w:p>
      <w:pPr>
        <w:widowControl/>
        <w:spacing w:line="480" w:lineRule="exact"/>
        <w:ind w:firstLine="5880" w:firstLineChars="2100"/>
        <w:jc w:val="left"/>
        <w:rPr>
          <w:rFonts w:hint="eastAsia" w:eastAsia="仿宋_GB2312"/>
          <w:color w:val="000000"/>
          <w:sz w:val="28"/>
          <w:szCs w:val="2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5161874"/>
                            <w:docPartObj>
                              <w:docPartGallery w:val="autotext"/>
                            </w:docPartObj>
                          </w:sdtPr>
                          <w:sdt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45161874"/>
                      <w:docPartObj>
                        <w:docPartGallery w:val="autotext"/>
                      </w:docPartObj>
                    </w:sdtPr>
                    <w:sdt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167899"/>
      <w:docPartObj>
        <w:docPartGallery w:val="autotext"/>
      </w:docPartObj>
    </w:sdtPr>
    <w:sdtEndPr>
      <w:rPr>
        <w:rFonts w:ascii="宋体" w:hAnsi="宋体"/>
        <w:sz w:val="28"/>
        <w:szCs w:val="28"/>
      </w:rPr>
    </w:sdtEndPr>
    <w:sdtContent>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1FBA3"/>
    <w:multiLevelType w:val="singleLevel"/>
    <w:tmpl w:val="DBF1FBA3"/>
    <w:lvl w:ilvl="0" w:tentative="0">
      <w:start w:val="2"/>
      <w:numFmt w:val="decimal"/>
      <w:lvlText w:val="%1."/>
      <w:lvlJc w:val="left"/>
      <w:pPr>
        <w:tabs>
          <w:tab w:val="left" w:pos="312"/>
        </w:tabs>
      </w:pPr>
    </w:lvl>
  </w:abstractNum>
  <w:abstractNum w:abstractNumId="1">
    <w:nsid w:val="270ECC78"/>
    <w:multiLevelType w:val="singleLevel"/>
    <w:tmpl w:val="270ECC78"/>
    <w:lvl w:ilvl="0" w:tentative="0">
      <w:start w:val="12"/>
      <w:numFmt w:val="chineseCounting"/>
      <w:suff w:val="nothing"/>
      <w:lvlText w:val="%1、"/>
      <w:lvlJc w:val="left"/>
      <w:rPr>
        <w:rFonts w:hint="eastAsia"/>
      </w:rPr>
    </w:lvl>
  </w:abstractNum>
  <w:abstractNum w:abstractNumId="2">
    <w:nsid w:val="336EAF91"/>
    <w:multiLevelType w:val="singleLevel"/>
    <w:tmpl w:val="336EAF9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 zr">
    <w15:presenceInfo w15:providerId="WPS Office" w15:userId="14971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NzQzNDVhNjVlOWQ1NGJmZDM3ZGE0YzAyNDgwYjUifQ=="/>
  </w:docVars>
  <w:rsids>
    <w:rsidRoot w:val="00AF58CB"/>
    <w:rsid w:val="0004014D"/>
    <w:rsid w:val="00261829"/>
    <w:rsid w:val="002F6A4E"/>
    <w:rsid w:val="00310EAA"/>
    <w:rsid w:val="00321BAF"/>
    <w:rsid w:val="0034436C"/>
    <w:rsid w:val="003F5C0D"/>
    <w:rsid w:val="0046484A"/>
    <w:rsid w:val="006F744B"/>
    <w:rsid w:val="00805A37"/>
    <w:rsid w:val="00996FFD"/>
    <w:rsid w:val="00AF58CB"/>
    <w:rsid w:val="00C73125"/>
    <w:rsid w:val="00CA09AC"/>
    <w:rsid w:val="00CA118D"/>
    <w:rsid w:val="01D32DCE"/>
    <w:rsid w:val="01FB0577"/>
    <w:rsid w:val="03376361"/>
    <w:rsid w:val="03FB40BE"/>
    <w:rsid w:val="06673B5E"/>
    <w:rsid w:val="08605379"/>
    <w:rsid w:val="087D7F38"/>
    <w:rsid w:val="0A894972"/>
    <w:rsid w:val="0AB15C77"/>
    <w:rsid w:val="0BF24799"/>
    <w:rsid w:val="0BFE63A1"/>
    <w:rsid w:val="0CA755F2"/>
    <w:rsid w:val="0D20500C"/>
    <w:rsid w:val="0D361EDC"/>
    <w:rsid w:val="0E6574A4"/>
    <w:rsid w:val="0F1113DA"/>
    <w:rsid w:val="0F637AD6"/>
    <w:rsid w:val="10F7015B"/>
    <w:rsid w:val="117B32AE"/>
    <w:rsid w:val="16D90A2F"/>
    <w:rsid w:val="174C5E13"/>
    <w:rsid w:val="177C4845"/>
    <w:rsid w:val="18042EE4"/>
    <w:rsid w:val="18F27B86"/>
    <w:rsid w:val="19F85670"/>
    <w:rsid w:val="1A2024D1"/>
    <w:rsid w:val="1C4701E9"/>
    <w:rsid w:val="1C7B4336"/>
    <w:rsid w:val="1D2E5819"/>
    <w:rsid w:val="203E09E5"/>
    <w:rsid w:val="20C04A0E"/>
    <w:rsid w:val="22AF0896"/>
    <w:rsid w:val="23D74548"/>
    <w:rsid w:val="259E4846"/>
    <w:rsid w:val="26DA417F"/>
    <w:rsid w:val="2746115E"/>
    <w:rsid w:val="2A5561C7"/>
    <w:rsid w:val="2C510FD3"/>
    <w:rsid w:val="2CCB451E"/>
    <w:rsid w:val="2D662499"/>
    <w:rsid w:val="2D7C4D9B"/>
    <w:rsid w:val="2DAE631A"/>
    <w:rsid w:val="2E756E38"/>
    <w:rsid w:val="2EC53DE0"/>
    <w:rsid w:val="2FCA419D"/>
    <w:rsid w:val="30536809"/>
    <w:rsid w:val="318E3FE9"/>
    <w:rsid w:val="32002EBC"/>
    <w:rsid w:val="321D3A6E"/>
    <w:rsid w:val="346E219C"/>
    <w:rsid w:val="34C470DD"/>
    <w:rsid w:val="36B16523"/>
    <w:rsid w:val="377F2AD5"/>
    <w:rsid w:val="399434DB"/>
    <w:rsid w:val="3D7D1865"/>
    <w:rsid w:val="3DA05CAA"/>
    <w:rsid w:val="3DBA23D9"/>
    <w:rsid w:val="3E5646AE"/>
    <w:rsid w:val="3F171845"/>
    <w:rsid w:val="41DB4DAC"/>
    <w:rsid w:val="42DE0FF8"/>
    <w:rsid w:val="43993170"/>
    <w:rsid w:val="45C5024D"/>
    <w:rsid w:val="478C1E2A"/>
    <w:rsid w:val="482000ED"/>
    <w:rsid w:val="48407D44"/>
    <w:rsid w:val="49F25388"/>
    <w:rsid w:val="49FC2292"/>
    <w:rsid w:val="4C115F9A"/>
    <w:rsid w:val="4D823CD4"/>
    <w:rsid w:val="4E3C3076"/>
    <w:rsid w:val="4E4B29A0"/>
    <w:rsid w:val="4E700476"/>
    <w:rsid w:val="4EDE7C89"/>
    <w:rsid w:val="4F5D14F6"/>
    <w:rsid w:val="4F724D1A"/>
    <w:rsid w:val="500100D3"/>
    <w:rsid w:val="5005500A"/>
    <w:rsid w:val="50AA565F"/>
    <w:rsid w:val="528374C6"/>
    <w:rsid w:val="549F6043"/>
    <w:rsid w:val="54C6369A"/>
    <w:rsid w:val="55F963F7"/>
    <w:rsid w:val="57036298"/>
    <w:rsid w:val="57996E43"/>
    <w:rsid w:val="582E2CD1"/>
    <w:rsid w:val="596F5B8E"/>
    <w:rsid w:val="5AE40D1D"/>
    <w:rsid w:val="5BE014E5"/>
    <w:rsid w:val="5C642116"/>
    <w:rsid w:val="5D83348B"/>
    <w:rsid w:val="5E622685"/>
    <w:rsid w:val="5EBA1E66"/>
    <w:rsid w:val="60A01243"/>
    <w:rsid w:val="60FA4DF7"/>
    <w:rsid w:val="61254793"/>
    <w:rsid w:val="61354081"/>
    <w:rsid w:val="616B7AA3"/>
    <w:rsid w:val="62065A1D"/>
    <w:rsid w:val="645E38EF"/>
    <w:rsid w:val="671604B0"/>
    <w:rsid w:val="68020A32"/>
    <w:rsid w:val="6844104D"/>
    <w:rsid w:val="68B47F81"/>
    <w:rsid w:val="696143CB"/>
    <w:rsid w:val="6A721EA2"/>
    <w:rsid w:val="6CA87DFD"/>
    <w:rsid w:val="6CE54BAD"/>
    <w:rsid w:val="6D7221B9"/>
    <w:rsid w:val="6E4F015F"/>
    <w:rsid w:val="6F0A08FB"/>
    <w:rsid w:val="702754DC"/>
    <w:rsid w:val="71063344"/>
    <w:rsid w:val="725B2B6B"/>
    <w:rsid w:val="73005444"/>
    <w:rsid w:val="75AA6994"/>
    <w:rsid w:val="761F5A7F"/>
    <w:rsid w:val="76F123A0"/>
    <w:rsid w:val="779431EA"/>
    <w:rsid w:val="77CB499F"/>
    <w:rsid w:val="77CD22CA"/>
    <w:rsid w:val="77F4039A"/>
    <w:rsid w:val="78174088"/>
    <w:rsid w:val="787C4CAA"/>
    <w:rsid w:val="7B8F5FB6"/>
    <w:rsid w:val="7CEE4CF6"/>
    <w:rsid w:val="7E55023D"/>
    <w:rsid w:val="7EE8052D"/>
    <w:rsid w:val="7F710522"/>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200" w:firstLineChars="200"/>
      <w:jc w:val="both"/>
    </w:pPr>
    <w:rPr>
      <w:rFonts w:ascii="Times New Roman" w:hAnsi="Times New Roman" w:eastAsia="仿宋_GB2312" w:cstheme="minorBidi"/>
      <w:sz w:val="3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仿宋" w:hAnsi="仿宋" w:eastAsia="仿宋"/>
      <w:sz w:val="24"/>
      <w:szCs w:val="24"/>
    </w:rPr>
  </w:style>
  <w:style w:type="paragraph" w:styleId="5">
    <w:name w:val="Body Text"/>
    <w:basedOn w:val="1"/>
    <w:unhideWhenUsed/>
    <w:qFormat/>
    <w:uiPriority w:val="99"/>
    <w:pPr>
      <w:spacing w:line="500" w:lineRule="exact"/>
    </w:pPr>
    <w:rPr>
      <w:rFonts w:ascii="宋体" w:hAnsi="宋体"/>
      <w:color w:val="FF6600"/>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1级标题"/>
    <w:basedOn w:val="1"/>
    <w:next w:val="1"/>
    <w:qFormat/>
    <w:uiPriority w:val="0"/>
    <w:pPr>
      <w:spacing w:line="600" w:lineRule="exact"/>
      <w:outlineLvl w:val="0"/>
    </w:pPr>
    <w:rPr>
      <w:rFonts w:eastAsia="黑体"/>
      <w:szCs w:val="20"/>
    </w:rPr>
  </w:style>
  <w:style w:type="paragraph" w:styleId="12">
    <w:name w:val="List Paragraph"/>
    <w:basedOn w:val="1"/>
    <w:unhideWhenUsed/>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14713</Words>
  <Characters>15157</Characters>
  <Lines>11</Lines>
  <Paragraphs>3</Paragraphs>
  <TotalTime>1</TotalTime>
  <ScaleCrop>false</ScaleCrop>
  <LinksUpToDate>false</LinksUpToDate>
  <CharactersWithSpaces>16109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2023-08-31T02:15:00Z</dcterms:created>
  <dc:creator>潘</dc:creator>
  <cp:lastModifiedBy>叶佳</cp:lastModifiedBy>
  <dcterms:modified xsi:type="dcterms:W3CDTF">2023-09-11T02:56:22Z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0FBFF6D618DD44239C4C687C25433E9B_13</vt:lpwstr>
  </property>
</Properties>
</file>