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1A" w:rsidRDefault="00910E1A" w:rsidP="00910E1A">
      <w:pPr>
        <w:spacing w:line="360" w:lineRule="auto"/>
        <w:rPr>
          <w:rFonts w:ascii="黑体" w:eastAsia="黑体" w:hAnsi="黑体" w:cs="黑体"/>
          <w:sz w:val="32"/>
          <w:szCs w:val="32"/>
        </w:rPr>
      </w:pPr>
      <w:r>
        <w:rPr>
          <w:rFonts w:ascii="黑体" w:eastAsia="黑体" w:hAnsi="黑体" w:cs="黑体" w:hint="eastAsia"/>
          <w:sz w:val="32"/>
          <w:szCs w:val="32"/>
        </w:rPr>
        <w:t>附件</w:t>
      </w:r>
    </w:p>
    <w:p w:rsidR="00910E1A" w:rsidRDefault="00910E1A" w:rsidP="00910E1A">
      <w:pPr>
        <w:spacing w:line="58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成都益民生鲜供应链有限公司城配监管总仓食品安全快速检验室试剂耗材采购项目报价函</w:t>
      </w:r>
    </w:p>
    <w:bookmarkEnd w:id="0"/>
    <w:p w:rsidR="00910E1A" w:rsidRDefault="00910E1A" w:rsidP="00910E1A">
      <w:pPr>
        <w:pStyle w:val="a7"/>
        <w:rPr>
          <w:rFonts w:ascii="宋体" w:hAnsi="宋体"/>
          <w:bCs/>
          <w:szCs w:val="24"/>
        </w:rPr>
      </w:pPr>
    </w:p>
    <w:p w:rsidR="00910E1A" w:rsidRDefault="00910E1A" w:rsidP="00910E1A">
      <w:pPr>
        <w:pStyle w:val="5"/>
        <w:numPr>
          <w:ilvl w:val="4"/>
          <w:numId w:val="0"/>
        </w:numPr>
        <w:spacing w:before="0" w:after="0" w:line="440" w:lineRule="exact"/>
        <w:outlineLvl w:val="9"/>
        <w:rPr>
          <w:rFonts w:ascii="仿宋_GB2312" w:eastAsia="仿宋_GB2312" w:hAnsi="仿宋_GB2312" w:cs="仿宋_GB2312"/>
        </w:rPr>
      </w:pPr>
      <w:r>
        <w:rPr>
          <w:rFonts w:ascii="仿宋_GB2312" w:eastAsia="仿宋_GB2312" w:hAnsi="仿宋_GB2312" w:cs="仿宋_GB2312" w:hint="eastAsia"/>
        </w:rPr>
        <w:t>报价供应商全称（务必填写）：</w:t>
      </w:r>
    </w:p>
    <w:tbl>
      <w:tblPr>
        <w:tblW w:w="4918" w:type="pct"/>
        <w:tblLayout w:type="fixed"/>
        <w:tblLook w:val="04A0" w:firstRow="1" w:lastRow="0" w:firstColumn="1" w:lastColumn="0" w:noHBand="0" w:noVBand="1"/>
      </w:tblPr>
      <w:tblGrid>
        <w:gridCol w:w="781"/>
        <w:gridCol w:w="2982"/>
        <w:gridCol w:w="1551"/>
        <w:gridCol w:w="2036"/>
        <w:gridCol w:w="1473"/>
      </w:tblGrid>
      <w:tr w:rsidR="00910E1A" w:rsidTr="00E63361">
        <w:trPr>
          <w:trHeight w:val="633"/>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hint="eastAsia"/>
                <w:b/>
                <w:bCs/>
                <w:color w:val="000000"/>
                <w:kern w:val="0"/>
                <w:szCs w:val="21"/>
                <w:lang w:bidi="ar"/>
              </w:rPr>
              <w:t>序号</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hint="eastAsia"/>
                <w:b/>
                <w:bCs/>
                <w:color w:val="000000"/>
                <w:kern w:val="0"/>
                <w:szCs w:val="21"/>
                <w:lang w:bidi="ar"/>
              </w:rPr>
              <w:t>耗材名称</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hint="eastAsia"/>
                <w:b/>
                <w:bCs/>
                <w:color w:val="000000"/>
                <w:kern w:val="0"/>
                <w:szCs w:val="21"/>
                <w:lang w:bidi="ar"/>
              </w:rPr>
              <w:t>规格</w:t>
            </w:r>
          </w:p>
        </w:tc>
        <w:tc>
          <w:tcPr>
            <w:tcW w:w="1154"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b/>
                <w:bCs/>
                <w:color w:val="000000"/>
                <w:kern w:val="0"/>
                <w:szCs w:val="21"/>
                <w:lang w:bidi="ar"/>
              </w:rPr>
            </w:pPr>
            <w:r>
              <w:rPr>
                <w:rFonts w:ascii="仿宋_GB2312" w:eastAsia="仿宋_GB2312" w:hAnsi="宋体" w:cs="仿宋_GB2312" w:hint="eastAsia"/>
                <w:b/>
                <w:bCs/>
                <w:color w:val="000000"/>
                <w:kern w:val="0"/>
                <w:szCs w:val="21"/>
                <w:lang w:bidi="ar"/>
              </w:rPr>
              <w:t>单价金额</w:t>
            </w:r>
          </w:p>
          <w:p w:rsidR="00910E1A" w:rsidRDefault="00910E1A" w:rsidP="00E63361">
            <w:pPr>
              <w:widowControl/>
              <w:jc w:val="center"/>
              <w:textAlignment w:val="center"/>
              <w:rPr>
                <w:rFonts w:ascii="仿宋_GB2312" w:eastAsia="仿宋_GB2312" w:hAnsi="宋体" w:cs="仿宋_GB2312"/>
                <w:b/>
                <w:bCs/>
                <w:color w:val="000000"/>
                <w:kern w:val="0"/>
                <w:szCs w:val="21"/>
                <w:lang w:bidi="ar"/>
              </w:rPr>
            </w:pPr>
            <w:r>
              <w:rPr>
                <w:rFonts w:ascii="仿宋_GB2312" w:eastAsia="仿宋_GB2312" w:hAnsi="宋体" w:cs="仿宋_GB2312" w:hint="eastAsia"/>
                <w:b/>
                <w:bCs/>
                <w:color w:val="000000"/>
                <w:kern w:val="0"/>
                <w:szCs w:val="21"/>
                <w:lang w:bidi="ar"/>
              </w:rPr>
              <w:t>（元）</w:t>
            </w:r>
          </w:p>
        </w:tc>
        <w:tc>
          <w:tcPr>
            <w:tcW w:w="833"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b/>
                <w:bCs/>
                <w:color w:val="000000"/>
                <w:kern w:val="0"/>
                <w:szCs w:val="21"/>
                <w:lang w:bidi="ar"/>
              </w:rPr>
            </w:pPr>
            <w:r>
              <w:rPr>
                <w:rFonts w:ascii="仿宋_GB2312" w:eastAsia="仿宋_GB2312" w:hAnsi="宋体" w:cs="仿宋_GB2312" w:hint="eastAsia"/>
                <w:b/>
                <w:bCs/>
                <w:color w:val="000000"/>
                <w:kern w:val="0"/>
                <w:szCs w:val="21"/>
                <w:lang w:bidi="ar"/>
              </w:rPr>
              <w:t>合计金额</w:t>
            </w:r>
          </w:p>
          <w:p w:rsidR="00910E1A" w:rsidRDefault="00910E1A" w:rsidP="00E63361">
            <w:pPr>
              <w:widowControl/>
              <w:jc w:val="center"/>
              <w:textAlignment w:val="center"/>
              <w:rPr>
                <w:rFonts w:ascii="仿宋_GB2312" w:eastAsia="仿宋_GB2312" w:hAnsi="宋体" w:cs="仿宋_GB2312"/>
                <w:b/>
                <w:bCs/>
                <w:color w:val="000000"/>
                <w:kern w:val="0"/>
                <w:szCs w:val="21"/>
                <w:lang w:bidi="ar"/>
              </w:rPr>
            </w:pPr>
            <w:r>
              <w:rPr>
                <w:rFonts w:ascii="仿宋_GB2312" w:eastAsia="仿宋_GB2312" w:hAnsi="宋体" w:cs="仿宋_GB2312" w:hint="eastAsia"/>
                <w:b/>
                <w:bCs/>
                <w:color w:val="000000"/>
                <w:kern w:val="0"/>
                <w:szCs w:val="21"/>
                <w:lang w:bidi="ar"/>
              </w:rPr>
              <w:t>（元）</w:t>
            </w:r>
          </w:p>
        </w:tc>
      </w:tr>
      <w:tr w:rsidR="00910E1A" w:rsidTr="00E63361">
        <w:trPr>
          <w:trHeight w:val="354"/>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b/>
                <w:bCs/>
                <w:color w:val="000000"/>
                <w:kern w:val="0"/>
                <w:szCs w:val="21"/>
                <w:lang w:bidi="ar"/>
              </w:rPr>
            </w:pPr>
            <w:r>
              <w:rPr>
                <w:rFonts w:ascii="仿宋_GB2312" w:eastAsia="仿宋_GB2312" w:hAnsi="宋体" w:cs="仿宋_GB2312" w:hint="eastAsia"/>
                <w:b/>
                <w:bCs/>
                <w:color w:val="000000"/>
                <w:kern w:val="0"/>
                <w:szCs w:val="21"/>
                <w:lang w:bidi="ar"/>
              </w:rPr>
              <w:t>试剂类</w:t>
            </w: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蔬果类检测试剂</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2000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nil"/>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nil"/>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kern w:val="0"/>
                <w:szCs w:val="21"/>
                <w:lang w:bidi="ar"/>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E检试剂盒</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100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nil"/>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nil"/>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kern w:val="0"/>
                <w:szCs w:val="21"/>
                <w:lang w:bidi="ar"/>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3</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吊白块检测试剂（分光光度）（豆制品、面制品）</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4</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明矾（分光光度）（豆制品、面制品）</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5</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莱克多巴胺（畜产品）</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6</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沙丁胺醇（畜产品）</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7</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盐酸克仑特罗（畜产品）</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8</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磺胺类（禽产品）</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9</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氟苯尼考（禽产品）</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喹诺酮类（禽产品）</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11</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孔雀石绿（鱼类）</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r>
              <w:rPr>
                <w:rFonts w:ascii="仿宋_GB2312" w:eastAsia="仿宋_GB2312" w:hAnsi="宋体" w:cs="仿宋_GB2312" w:hint="eastAsia"/>
                <w:b/>
                <w:bCs/>
                <w:color w:val="000000"/>
                <w:kern w:val="0"/>
                <w:szCs w:val="21"/>
                <w:lang w:bidi="ar"/>
              </w:rPr>
              <w:t>（次/盒）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b/>
                <w:bCs/>
                <w:color w:val="000000"/>
                <w:szCs w:val="21"/>
              </w:rPr>
              <w:t>耗材类</w:t>
            </w: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12</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活性炭口罩</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50只/盒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13</w:t>
            </w:r>
          </w:p>
        </w:tc>
        <w:tc>
          <w:tcPr>
            <w:tcW w:w="168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一次性手套（无粉）</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25付/盒</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vMerge w:val="restart"/>
            <w:tcBorders>
              <w:top w:val="single" w:sz="4" w:space="0" w:color="000000"/>
              <w:left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14</w:t>
            </w:r>
          </w:p>
        </w:tc>
        <w:tc>
          <w:tcPr>
            <w:tcW w:w="1689" w:type="pct"/>
            <w:vMerge w:val="restart"/>
            <w:tcBorders>
              <w:top w:val="single" w:sz="4" w:space="0" w:color="000000"/>
              <w:left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移液枪枪头</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200ul/袋</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vMerge/>
            <w:tcBorders>
              <w:left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1689" w:type="pct"/>
            <w:vMerge/>
            <w:tcBorders>
              <w:left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500ul/袋</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vMerge/>
            <w:tcBorders>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1689" w:type="pct"/>
            <w:vMerge/>
            <w:tcBorders>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5ml/袋</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vMerge w:val="restart"/>
            <w:tcBorders>
              <w:top w:val="single" w:sz="4" w:space="0" w:color="000000"/>
              <w:left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15</w:t>
            </w:r>
          </w:p>
        </w:tc>
        <w:tc>
          <w:tcPr>
            <w:tcW w:w="1689" w:type="pct"/>
            <w:vMerge w:val="restart"/>
            <w:tcBorders>
              <w:top w:val="single" w:sz="4" w:space="0" w:color="000000"/>
              <w:left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试剂管</w:t>
            </w: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2ml/袋</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vMerge/>
            <w:tcBorders>
              <w:left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1689" w:type="pct"/>
            <w:vMerge/>
            <w:tcBorders>
              <w:left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4ml/袋</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442" w:type="pct"/>
            <w:vMerge/>
            <w:tcBorders>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1689" w:type="pct"/>
            <w:vMerge/>
            <w:tcBorders>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79" w:type="pct"/>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15ml/袋</w:t>
            </w:r>
          </w:p>
        </w:tc>
        <w:tc>
          <w:tcPr>
            <w:tcW w:w="1154"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c>
          <w:tcPr>
            <w:tcW w:w="833" w:type="pct"/>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widowControl/>
              <w:jc w:val="center"/>
              <w:textAlignment w:val="center"/>
              <w:rPr>
                <w:rFonts w:ascii="仿宋_GB2312" w:eastAsia="仿宋_GB2312" w:hAnsi="宋体" w:cs="仿宋_GB2312"/>
                <w:color w:val="000000"/>
                <w:szCs w:val="21"/>
              </w:rPr>
            </w:pPr>
          </w:p>
        </w:tc>
      </w:tr>
      <w:tr w:rsidR="00910E1A" w:rsidTr="00E63361">
        <w:trPr>
          <w:trHeight w:val="270"/>
        </w:trPr>
        <w:tc>
          <w:tcPr>
            <w:tcW w:w="2132" w:type="pct"/>
            <w:gridSpan w:val="2"/>
            <w:tcBorders>
              <w:top w:val="single" w:sz="4" w:space="0" w:color="000000"/>
              <w:left w:val="single" w:sz="4" w:space="0" w:color="000000"/>
              <w:bottom w:val="single" w:sz="4" w:space="0" w:color="000000"/>
              <w:right w:val="single" w:sz="4" w:space="0" w:color="000000"/>
            </w:tcBorders>
            <w:noWrap/>
            <w:vAlign w:val="center"/>
          </w:tcPr>
          <w:p w:rsidR="00910E1A" w:rsidRDefault="00910E1A" w:rsidP="00E63361">
            <w:pPr>
              <w:jc w:val="center"/>
              <w:rPr>
                <w:rFonts w:ascii="仿宋_GB2312" w:eastAsia="仿宋_GB2312" w:hAnsi="宋体" w:cs="仿宋_GB2312"/>
                <w:color w:val="000000"/>
                <w:szCs w:val="21"/>
              </w:rPr>
            </w:pPr>
            <w:r>
              <w:rPr>
                <w:rFonts w:ascii="仿宋_GB2312" w:eastAsia="仿宋_GB2312" w:hAnsi="宋体" w:cs="仿宋_GB2312" w:hint="eastAsia"/>
                <w:b/>
                <w:bCs/>
                <w:color w:val="000000"/>
                <w:szCs w:val="21"/>
              </w:rPr>
              <w:t>总计金额：</w:t>
            </w:r>
          </w:p>
        </w:tc>
        <w:tc>
          <w:tcPr>
            <w:tcW w:w="2867" w:type="pct"/>
            <w:gridSpan w:val="3"/>
            <w:tcBorders>
              <w:top w:val="single" w:sz="4" w:space="0" w:color="000000"/>
              <w:left w:val="single" w:sz="4" w:space="0" w:color="000000"/>
              <w:bottom w:val="single" w:sz="4" w:space="0" w:color="000000"/>
              <w:right w:val="single" w:sz="4" w:space="0" w:color="000000"/>
            </w:tcBorders>
            <w:vAlign w:val="center"/>
          </w:tcPr>
          <w:p w:rsidR="00910E1A" w:rsidRDefault="00910E1A" w:rsidP="00E63361">
            <w:pPr>
              <w:widowControl/>
              <w:jc w:val="center"/>
              <w:textAlignment w:val="center"/>
              <w:rPr>
                <w:rFonts w:ascii="仿宋_GB2312" w:eastAsia="仿宋_GB2312" w:hAnsi="宋体" w:cs="仿宋_GB2312"/>
                <w:color w:val="000000"/>
                <w:szCs w:val="21"/>
              </w:rPr>
            </w:pPr>
            <w:r>
              <w:rPr>
                <w:rFonts w:ascii="Arial" w:eastAsia="仿宋_GB2312" w:hAnsi="Arial" w:cs="Arial"/>
                <w:color w:val="000000"/>
                <w:szCs w:val="21"/>
              </w:rPr>
              <w:t>¥</w:t>
            </w:r>
          </w:p>
        </w:tc>
      </w:tr>
    </w:tbl>
    <w:p w:rsidR="00910E1A" w:rsidRDefault="00910E1A" w:rsidP="00910E1A"/>
    <w:p w:rsidR="00910E1A" w:rsidRDefault="00910E1A" w:rsidP="00910E1A">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单位名称并加盖公章：</w:t>
      </w:r>
    </w:p>
    <w:p w:rsidR="00910E1A" w:rsidRDefault="00910E1A" w:rsidP="00910E1A">
      <w:pPr>
        <w:spacing w:line="500" w:lineRule="exact"/>
        <w:rPr>
          <w:rFonts w:ascii="仿宋_GB2312" w:eastAsia="仿宋_GB2312" w:hAnsi="仿宋_GB2312" w:cs="仿宋_GB2312"/>
          <w:sz w:val="32"/>
          <w:szCs w:val="32"/>
        </w:rPr>
      </w:pPr>
    </w:p>
    <w:p w:rsidR="00910E1A" w:rsidRDefault="00910E1A" w:rsidP="00910E1A">
      <w:pPr>
        <w:spacing w:line="500" w:lineRule="exact"/>
        <w:rPr>
          <w:rFonts w:ascii="Times New Roman" w:eastAsia="仿宋_GB2312" w:hAnsi="Times New Roman"/>
          <w:sz w:val="32"/>
          <w:szCs w:val="32"/>
        </w:rPr>
      </w:pPr>
      <w:r>
        <w:rPr>
          <w:rFonts w:ascii="仿宋_GB2312" w:eastAsia="仿宋_GB2312" w:hAnsi="仿宋_GB2312" w:cs="仿宋_GB2312" w:hint="eastAsia"/>
          <w:sz w:val="32"/>
          <w:szCs w:val="32"/>
        </w:rPr>
        <w:t>时间：</w:t>
      </w:r>
    </w:p>
    <w:p w:rsidR="00910E1A" w:rsidRDefault="00910E1A" w:rsidP="00910E1A"/>
    <w:p w:rsidR="00A75831" w:rsidRDefault="00A75831"/>
    <w:sectPr w:rsidR="00A75831">
      <w:pgSz w:w="11906" w:h="16838"/>
      <w:pgMar w:top="1157" w:right="1463" w:bottom="1157" w:left="146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14" w:rsidRDefault="000B4714" w:rsidP="00910E1A">
      <w:r>
        <w:separator/>
      </w:r>
    </w:p>
  </w:endnote>
  <w:endnote w:type="continuationSeparator" w:id="0">
    <w:p w:rsidR="000B4714" w:rsidRDefault="000B4714" w:rsidP="0091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14" w:rsidRDefault="000B4714" w:rsidP="00910E1A">
      <w:r>
        <w:separator/>
      </w:r>
    </w:p>
  </w:footnote>
  <w:footnote w:type="continuationSeparator" w:id="0">
    <w:p w:rsidR="000B4714" w:rsidRDefault="000B4714" w:rsidP="0091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EA"/>
    <w:rsid w:val="000B4714"/>
    <w:rsid w:val="00303AEA"/>
    <w:rsid w:val="004628DC"/>
    <w:rsid w:val="00910E1A"/>
    <w:rsid w:val="00A75831"/>
    <w:rsid w:val="00A84029"/>
    <w:rsid w:val="00D7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669E27-373D-4BBE-AE6C-63C611FF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32"/>
        <w:szCs w:val="22"/>
        <w:lang w:val="en-US" w:eastAsia="zh-CN" w:bidi="ar-SA"/>
      </w:rPr>
    </w:rPrDefault>
    <w:pPrDefault>
      <w:pPr>
        <w:spacing w:line="57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E1A"/>
    <w:pPr>
      <w:widowControl w:val="0"/>
      <w:spacing w:line="240" w:lineRule="auto"/>
    </w:pPr>
    <w:rPr>
      <w:rFonts w:ascii="Calibri" w:eastAsia="宋体" w:hAnsi="Calibri"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E1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910E1A"/>
    <w:rPr>
      <w:sz w:val="18"/>
      <w:szCs w:val="18"/>
    </w:rPr>
  </w:style>
  <w:style w:type="paragraph" w:styleId="a5">
    <w:name w:val="footer"/>
    <w:basedOn w:val="a"/>
    <w:link w:val="a6"/>
    <w:uiPriority w:val="99"/>
    <w:unhideWhenUsed/>
    <w:rsid w:val="00910E1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910E1A"/>
    <w:rPr>
      <w:sz w:val="18"/>
      <w:szCs w:val="18"/>
    </w:rPr>
  </w:style>
  <w:style w:type="paragraph" w:customStyle="1" w:styleId="5">
    <w:name w:val="标题 5（有编号）（绿盟科技）"/>
    <w:basedOn w:val="a"/>
    <w:next w:val="a7"/>
    <w:autoRedefine/>
    <w:qFormat/>
    <w:rsid w:val="00910E1A"/>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7">
    <w:name w:val="正文（绿盟科技）"/>
    <w:autoRedefine/>
    <w:qFormat/>
    <w:rsid w:val="00910E1A"/>
    <w:pPr>
      <w:spacing w:line="300" w:lineRule="auto"/>
      <w:jc w:val="left"/>
    </w:pPr>
    <w:rPr>
      <w:rFonts w:ascii="Arial" w:eastAsia="宋体" w:hAnsi="Arial"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陈欣</dc:creator>
  <cp:keywords/>
  <dc:description/>
  <cp:lastModifiedBy>陈欣</cp:lastModifiedBy>
  <cp:revision>4</cp:revision>
  <dcterms:created xsi:type="dcterms:W3CDTF">2024-05-27T03:05:00Z</dcterms:created>
  <dcterms:modified xsi:type="dcterms:W3CDTF">2024-05-27T03:06:00Z</dcterms:modified>
</cp:coreProperties>
</file>